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bookmarkStart w:id="0" w:name="_GoBack" w:displacedByCustomXml="next"/>
    <w:bookmarkEnd w:id="0" w:displacedByCustomXml="next"/>
    <w:sdt>
      <w:sdtPr>
        <w:rPr>
          <w:lang w:val="nn-NO"/>
        </w:rPr>
        <w:id w:val="-1743633326"/>
        <w:docPartObj>
          <w:docPartGallery w:val="Cover Pages"/>
          <w:docPartUnique/>
        </w:docPartObj>
      </w:sdtPr>
      <w:sdtEndPr>
        <w:rPr>
          <w:caps/>
        </w:rPr>
      </w:sdtEndPr>
      <w:sdtContent>
        <w:p w:rsidR="00422AC5" w:rsidRPr="00B13A74" w:rsidRDefault="003E7197">
          <w:pPr>
            <w:rPr>
              <w:lang w:val="nn-NO"/>
            </w:rPr>
          </w:pPr>
          <w:r>
            <w:rPr>
              <w:noProof/>
              <w:lang w:eastAsia="nb-NO"/>
            </w:rPr>
            <mc:AlternateContent>
              <mc:Choice Requires="wps">
                <w:drawing>
                  <wp:anchor distT="0" distB="0" distL="114300" distR="114300" simplePos="0" relativeHeight="251661824" behindDoc="0" locked="0" layoutInCell="0" allowOverlap="1" wp14:anchorId="1E0EF9CF" wp14:editId="3F923B2A">
                    <wp:simplePos x="0" y="0"/>
                    <wp:positionH relativeFrom="page">
                      <wp:posOffset>-76200</wp:posOffset>
                    </wp:positionH>
                    <wp:positionV relativeFrom="page">
                      <wp:posOffset>742949</wp:posOffset>
                    </wp:positionV>
                    <wp:extent cx="7412355" cy="2600325"/>
                    <wp:effectExtent l="0" t="0" r="17145" b="28575"/>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2355" cy="2600325"/>
                            </a:xfrm>
                            <a:prstGeom prst="rect">
                              <a:avLst/>
                            </a:prstGeom>
                            <a:solidFill>
                              <a:schemeClr val="accent1">
                                <a:lumMod val="100000"/>
                                <a:lumOff val="0"/>
                              </a:schemeClr>
                            </a:solidFill>
                            <a:ln w="12700">
                              <a:solidFill>
                                <a:schemeClr val="accent4">
                                  <a:lumMod val="100000"/>
                                  <a:lumOff val="0"/>
                                </a:schemeClr>
                              </a:solidFill>
                              <a:miter lim="800000"/>
                              <a:headEnd/>
                              <a:tailEnd/>
                            </a:ln>
                          </wps:spPr>
                          <wps:txbx>
                            <w:txbxContent>
                              <w:p w:rsidR="00F518F4" w:rsidRPr="00424B30" w:rsidRDefault="00F518F4" w:rsidP="00424B30">
                                <w:pPr>
                                  <w:pStyle w:val="Ingenmellomrom"/>
                                  <w:rPr>
                                    <w:rFonts w:asciiTheme="majorHAnsi" w:eastAsiaTheme="majorEastAsia" w:hAnsiTheme="majorHAnsi" w:cstheme="majorBidi"/>
                                    <w:color w:val="FFFFFF" w:themeColor="background1"/>
                                    <w:sz w:val="96"/>
                                    <w:szCs w:val="96"/>
                                    <w:lang w:val="nn-NO"/>
                                  </w:rPr>
                                </w:pPr>
                                <w:r>
                                  <w:rPr>
                                    <w:rFonts w:ascii="Calibri" w:hAnsi="Calibri"/>
                                    <w:color w:val="E9E5DC"/>
                                    <w:sz w:val="96"/>
                                    <w:szCs w:val="96"/>
                                    <w:lang w:val="nn-NO"/>
                                  </w:rPr>
                                  <w:t xml:space="preserve">         </w:t>
                                </w:r>
                                <w:r w:rsidRPr="00424B30">
                                  <w:rPr>
                                    <w:rFonts w:ascii="Calibri" w:hAnsi="Calibri"/>
                                    <w:color w:val="E9E5DC"/>
                                    <w:sz w:val="96"/>
                                    <w:szCs w:val="96"/>
                                    <w:lang w:val="nn-NO"/>
                                  </w:rPr>
                                  <w:t>ÅRSRAPPORT 201</w:t>
                                </w:r>
                                <w:r>
                                  <w:rPr>
                                    <w:rFonts w:ascii="Calibri" w:hAnsi="Calibri"/>
                                    <w:color w:val="E9E5DC"/>
                                    <w:sz w:val="96"/>
                                    <w:szCs w:val="96"/>
                                    <w:lang w:val="nn-NO"/>
                                  </w:rPr>
                                  <w:t>5</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0EF9CF" id="Rectangle 16" o:spid="_x0000_s1026" style="position:absolute;margin-left:-6pt;margin-top:58.5pt;width:583.65pt;height:204.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" o:allowincell="f" fillcolor="#629dd1 [3204]" strokecolor="#4a66ac [3207]" strokeweight="1pt">
                    <v:textbox inset="14.4pt,,14.4pt">
                      <w:txbxContent>
                        <w:p w:rsidR="00F518F4" w:rsidRPr="00424B30" w:rsidRDefault="00F518F4" w:rsidP="00424B30">
                          <w:pPr>
                            <w:pStyle w:val="Ingenmellomrom"/>
                            <w:rPr>
                              <w:rFonts w:asciiTheme="majorHAnsi" w:eastAsiaTheme="majorEastAsia" w:hAnsiTheme="majorHAnsi" w:cstheme="majorBidi"/>
                              <w:color w:val="FFFFFF" w:themeColor="background1"/>
                              <w:sz w:val="96"/>
                              <w:szCs w:val="96"/>
                              <w:lang w:val="nn-NO"/>
                            </w:rPr>
                          </w:pPr>
                          <w:r>
                            <w:rPr>
                              <w:rFonts w:ascii="Calibri" w:hAnsi="Calibri"/>
                              <w:color w:val="E9E5DC"/>
                              <w:sz w:val="96"/>
                              <w:szCs w:val="96"/>
                              <w:lang w:val="nn-NO"/>
                            </w:rPr>
                            <w:t xml:space="preserve">         </w:t>
                          </w:r>
                          <w:r w:rsidRPr="00424B30">
                            <w:rPr>
                              <w:rFonts w:ascii="Calibri" w:hAnsi="Calibri"/>
                              <w:color w:val="E9E5DC"/>
                              <w:sz w:val="96"/>
                              <w:szCs w:val="96"/>
                              <w:lang w:val="nn-NO"/>
                            </w:rPr>
                            <w:t>ÅRSRAPPORT 201</w:t>
                          </w:r>
                          <w:r>
                            <w:rPr>
                              <w:rFonts w:ascii="Calibri" w:hAnsi="Calibri"/>
                              <w:color w:val="E9E5DC"/>
                              <w:sz w:val="96"/>
                              <w:szCs w:val="96"/>
                              <w:lang w:val="nn-NO"/>
                            </w:rPr>
                            <w:t>5</w:t>
                          </w:r>
                        </w:p>
                      </w:txbxContent>
                    </v:textbox>
                    <w10:wrap anchorx="page" anchory="page"/>
                  </v:rect>
                </w:pict>
              </mc:Fallback>
            </mc:AlternateContent>
          </w:r>
        </w:p>
        <w:p w:rsidR="003E7197" w:rsidRDefault="003E7197">
          <w:pPr>
            <w:rPr>
              <w:caps/>
              <w:lang w:val="nn-NO"/>
            </w:rPr>
          </w:pPr>
        </w:p>
        <w:p w:rsidR="003E7197" w:rsidRDefault="003E7197">
          <w:pPr>
            <w:rPr>
              <w:caps/>
              <w:lang w:val="nn-NO"/>
            </w:rPr>
          </w:pPr>
        </w:p>
        <w:p w:rsidR="003E7197" w:rsidRDefault="003E7197">
          <w:pPr>
            <w:rPr>
              <w:caps/>
              <w:lang w:val="nn-NO"/>
            </w:rPr>
          </w:pPr>
        </w:p>
        <w:p w:rsidR="003E7197" w:rsidRDefault="003E7197">
          <w:pPr>
            <w:rPr>
              <w:caps/>
              <w:lang w:val="nn-NO"/>
            </w:rPr>
          </w:pPr>
        </w:p>
        <w:p w:rsidR="003E7197" w:rsidRDefault="003E7197">
          <w:pPr>
            <w:rPr>
              <w:caps/>
              <w:lang w:val="nn-NO"/>
            </w:rPr>
          </w:pPr>
        </w:p>
        <w:p w:rsidR="003E7197" w:rsidRDefault="003E7197">
          <w:pPr>
            <w:rPr>
              <w:caps/>
              <w:lang w:val="nn-NO"/>
            </w:rPr>
          </w:pPr>
          <w:r>
            <w:rPr>
              <w:caps/>
              <w:lang w:val="nn-NO"/>
            </w:rPr>
            <w:t xml:space="preserve">                  </w:t>
          </w:r>
        </w:p>
        <w:p w:rsidR="003E7197" w:rsidRDefault="003E7197">
          <w:pPr>
            <w:rPr>
              <w:caps/>
              <w:lang w:val="nn-NO"/>
            </w:rPr>
          </w:pPr>
        </w:p>
        <w:p w:rsidR="003E7197" w:rsidRDefault="003E7197">
          <w:pPr>
            <w:rPr>
              <w:caps/>
              <w:lang w:val="nn-NO"/>
            </w:rPr>
          </w:pPr>
        </w:p>
        <w:p w:rsidR="003E7197" w:rsidRDefault="003E7197">
          <w:pPr>
            <w:rPr>
              <w:caps/>
              <w:lang w:val="nn-NO"/>
            </w:rPr>
          </w:pPr>
          <w:r>
            <w:rPr>
              <w:caps/>
              <w:lang w:val="nn-NO"/>
            </w:rPr>
            <w:t xml:space="preserve">                                                   </w:t>
          </w:r>
          <w:r>
            <w:rPr>
              <w:caps/>
              <w:noProof/>
              <w:lang w:eastAsia="nb-NO"/>
            </w:rPr>
            <w:drawing>
              <wp:inline distT="0" distB="0" distL="0" distR="0" wp14:anchorId="0A9A85C5" wp14:editId="650A7D87">
                <wp:extent cx="4800600" cy="4527853"/>
                <wp:effectExtent l="0" t="0" r="0" b="635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a:extLst>
                            <a:ext uri="{28A0092B-C50C-407E-A947-70E740481C1C}">
                              <a14:useLocalDpi xmlns:a14="http://schemas.microsoft.com/office/drawing/2010/main" val="0"/>
                            </a:ext>
                          </a:extLst>
                        </a:blip>
                        <a:stretch>
                          <a:fillRect/>
                        </a:stretch>
                      </pic:blipFill>
                      <pic:spPr>
                        <a:xfrm>
                          <a:off x="0" y="0"/>
                          <a:ext cx="4818656" cy="4544883"/>
                        </a:xfrm>
                        <a:prstGeom prst="rect">
                          <a:avLst/>
                        </a:prstGeom>
                      </pic:spPr>
                    </pic:pic>
                  </a:graphicData>
                </a:graphic>
              </wp:inline>
            </w:drawing>
          </w:r>
        </w:p>
        <w:p w:rsidR="003E7197" w:rsidRDefault="003E7197">
          <w:pPr>
            <w:rPr>
              <w:caps/>
              <w:lang w:val="nn-NO"/>
            </w:rPr>
          </w:pPr>
          <w:r>
            <w:rPr>
              <w:noProof/>
              <w:lang w:eastAsia="nb-NO"/>
            </w:rPr>
            <mc:AlternateContent>
              <mc:Choice Requires="wps">
                <w:drawing>
                  <wp:anchor distT="0" distB="0" distL="114300" distR="114300" simplePos="0" relativeHeight="251665920" behindDoc="0" locked="0" layoutInCell="1" allowOverlap="1" wp14:anchorId="4640D932" wp14:editId="40D9297A">
                    <wp:simplePos x="0" y="0"/>
                    <wp:positionH relativeFrom="column">
                      <wp:posOffset>1885950</wp:posOffset>
                    </wp:positionH>
                    <wp:positionV relativeFrom="paragraph">
                      <wp:posOffset>41275</wp:posOffset>
                    </wp:positionV>
                    <wp:extent cx="4305300" cy="2276475"/>
                    <wp:effectExtent l="0" t="0" r="0"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2276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8F4" w:rsidRPr="00A90E07" w:rsidRDefault="00F518F4" w:rsidP="00A90E07">
                                <w:pPr>
                                  <w:pStyle w:val="Overskrift1"/>
                                  <w:rPr>
                                    <w:rFonts w:ascii="Times New Roman" w:hAnsi="Times New Roman" w:cs="Times New Roman"/>
                                    <w:lang w:val="nn-NO"/>
                                  </w:rPr>
                                </w:pPr>
                                <w:bookmarkStart w:id="1" w:name="_Toc445273860"/>
                                <w:r w:rsidRPr="00A90E07">
                                  <w:rPr>
                                    <w:rFonts w:ascii="Times New Roman" w:hAnsi="Times New Roman" w:cs="Times New Roman"/>
                                    <w:sz w:val="40"/>
                                    <w:lang w:val="nn-NO"/>
                                  </w:rPr>
                                  <w:t>Gjøvik Krisesenter IKS</w:t>
                                </w:r>
                                <w:bookmarkEnd w:id="1"/>
                                <w:r w:rsidRPr="00A90E07">
                                  <w:rPr>
                                    <w:rFonts w:ascii="Times New Roman" w:hAnsi="Times New Roman" w:cs="Times New Roman"/>
                                    <w:lang w:val="nn-NO"/>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40D932" id="_x0000_t202" coordsize="21600,21600" o:spt="202" path="m,l,21600r21600,l21600,xe">
                    <v:stroke joinstyle="miter"/>
                    <v:path gradientshapeok="t" o:connecttype="rect"/>
                  </v:shapetype>
                  <v:shape id="Text Box 10" o:spid="_x0000_s1027" type="#_x0000_t202" style="position:absolute;margin-left:148.5pt;margin-top:3.25pt;width:339pt;height:17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WnhgIAABg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" stroked="f">
                    <v:textbox>
                      <w:txbxContent>
                        <w:p w:rsidR="00F518F4" w:rsidRPr="00A90E07" w:rsidRDefault="00F518F4" w:rsidP="00A90E07">
                          <w:pPr>
                            <w:pStyle w:val="Overskrift1"/>
                            <w:rPr>
                              <w:rFonts w:ascii="Times New Roman" w:hAnsi="Times New Roman" w:cs="Times New Roman"/>
                              <w:lang w:val="nn-NO"/>
                            </w:rPr>
                          </w:pPr>
                          <w:bookmarkStart w:id="1" w:name="_Toc445273860"/>
                          <w:r w:rsidRPr="00A90E07">
                            <w:rPr>
                              <w:rFonts w:ascii="Times New Roman" w:hAnsi="Times New Roman" w:cs="Times New Roman"/>
                              <w:sz w:val="40"/>
                              <w:lang w:val="nn-NO"/>
                            </w:rPr>
                            <w:t>Gjøvik Krisesenter IKS</w:t>
                          </w:r>
                          <w:bookmarkEnd w:id="1"/>
                          <w:r w:rsidRPr="00A90E07">
                            <w:rPr>
                              <w:rFonts w:ascii="Times New Roman" w:hAnsi="Times New Roman" w:cs="Times New Roman"/>
                              <w:lang w:val="nn-NO"/>
                            </w:rPr>
                            <w:br/>
                          </w:r>
                        </w:p>
                      </w:txbxContent>
                    </v:textbox>
                  </v:shape>
                </w:pict>
              </mc:Fallback>
            </mc:AlternateContent>
          </w:r>
        </w:p>
        <w:p w:rsidR="003E7197" w:rsidRDefault="003E7197">
          <w:pPr>
            <w:rPr>
              <w:caps/>
              <w:lang w:val="nn-NO"/>
            </w:rPr>
          </w:pPr>
        </w:p>
        <w:p w:rsidR="00422AC5" w:rsidRPr="00B13A74" w:rsidRDefault="00430415">
          <w:pPr>
            <w:rPr>
              <w:lang w:val="nn-NO"/>
            </w:rPr>
          </w:pPr>
        </w:p>
      </w:sdtContent>
    </w:sdt>
    <w:p w:rsidR="002533A0" w:rsidRPr="002533A0" w:rsidRDefault="00F34B0A" w:rsidP="002533A0">
      <w:pPr>
        <w:pStyle w:val="Overskrift1"/>
        <w:rPr>
          <w:rFonts w:ascii="Times New Roman" w:hAnsi="Times New Roman" w:cs="Times New Roman"/>
        </w:rPr>
      </w:pPr>
      <w:bookmarkStart w:id="2" w:name="_Toc413220442"/>
      <w:bookmarkStart w:id="3" w:name="_Toc445273861"/>
      <w:r>
        <w:rPr>
          <w:rFonts w:ascii="Times New Roman" w:hAnsi="Times New Roman" w:cs="Times New Roman"/>
        </w:rPr>
        <w:t>Forord</w:t>
      </w:r>
      <w:bookmarkEnd w:id="2"/>
      <w:bookmarkEnd w:id="3"/>
    </w:p>
    <w:p w:rsidR="002533A0" w:rsidRDefault="002533A0" w:rsidP="002533A0">
      <w:pPr>
        <w:spacing w:line="360" w:lineRule="auto"/>
        <w:rPr>
          <w:b/>
          <w:szCs w:val="24"/>
        </w:rPr>
      </w:pPr>
    </w:p>
    <w:p w:rsidR="002533A0" w:rsidRDefault="002533A0" w:rsidP="002533A0">
      <w:pPr>
        <w:spacing w:line="360" w:lineRule="auto"/>
        <w:rPr>
          <w:szCs w:val="24"/>
        </w:rPr>
      </w:pPr>
      <w:r>
        <w:rPr>
          <w:szCs w:val="24"/>
        </w:rPr>
        <w:t xml:space="preserve">Gjøvik Krisesenter IKS er et interkommunalt selskap eid av Gjøvik, Østre Toten, Vestre Toten, Søndre Land og Nordre Land kommune. Krisesenteret er et lavterskeltilbud til kvinner, menn og deres barn som er utsatt for vold i nære relasjoner. </w:t>
      </w:r>
      <w:r w:rsidR="006667F3">
        <w:rPr>
          <w:szCs w:val="24"/>
        </w:rPr>
        <w:t xml:space="preserve">Det sentrale i møte </w:t>
      </w:r>
      <w:r>
        <w:rPr>
          <w:szCs w:val="24"/>
        </w:rPr>
        <w:t>med våre brukere er trygghet, omsorg, medvirkning, ansvarliggjøring</w:t>
      </w:r>
      <w:r w:rsidR="006667F3">
        <w:rPr>
          <w:szCs w:val="24"/>
        </w:rPr>
        <w:t>, respekt</w:t>
      </w:r>
      <w:r>
        <w:rPr>
          <w:szCs w:val="24"/>
        </w:rPr>
        <w:t xml:space="preserve"> og hjelp til selvhjelp. </w:t>
      </w:r>
    </w:p>
    <w:p w:rsidR="002533A0" w:rsidRDefault="002533A0" w:rsidP="002533A0">
      <w:pPr>
        <w:spacing w:line="360" w:lineRule="auto"/>
        <w:rPr>
          <w:szCs w:val="24"/>
        </w:rPr>
      </w:pPr>
      <w:r>
        <w:rPr>
          <w:szCs w:val="24"/>
        </w:rPr>
        <w:t>Driftsåret 2015 har inneholdt ulike aktiviteter og utfordringe</w:t>
      </w:r>
      <w:r w:rsidR="00874418">
        <w:rPr>
          <w:szCs w:val="24"/>
        </w:rPr>
        <w:t>r. Krisesenteret drives for det meste tilfredsstillende</w:t>
      </w:r>
      <w:r>
        <w:rPr>
          <w:szCs w:val="24"/>
        </w:rPr>
        <w:t xml:space="preserve"> innenfor de rammene som er gitt. Vi har gitt god oppfølging </w:t>
      </w:r>
      <w:r w:rsidR="005559EA">
        <w:rPr>
          <w:szCs w:val="24"/>
        </w:rPr>
        <w:t>av våre brukere</w:t>
      </w:r>
      <w:r>
        <w:rPr>
          <w:szCs w:val="24"/>
        </w:rPr>
        <w:t>. Lang oppholdstid, periodevis manglende kapas</w:t>
      </w:r>
      <w:r w:rsidR="00A028AE">
        <w:rPr>
          <w:szCs w:val="24"/>
        </w:rPr>
        <w:t xml:space="preserve">itet på grunn av stor pågang, </w:t>
      </w:r>
      <w:r>
        <w:rPr>
          <w:szCs w:val="24"/>
        </w:rPr>
        <w:t xml:space="preserve">sykemeldinger, </w:t>
      </w:r>
      <w:r w:rsidR="0067677F">
        <w:rPr>
          <w:szCs w:val="24"/>
        </w:rPr>
        <w:t xml:space="preserve">lav bemanningsnorm, </w:t>
      </w:r>
      <w:r>
        <w:rPr>
          <w:szCs w:val="24"/>
        </w:rPr>
        <w:t>samt en boligmasse som ikke fullt ut tilfr</w:t>
      </w:r>
      <w:r w:rsidR="0067677F">
        <w:rPr>
          <w:szCs w:val="24"/>
        </w:rPr>
        <w:t xml:space="preserve">edsstiller lovens krav, er </w:t>
      </w:r>
      <w:r w:rsidR="00A028AE">
        <w:rPr>
          <w:szCs w:val="24"/>
        </w:rPr>
        <w:t xml:space="preserve">blant våre </w:t>
      </w:r>
      <w:r w:rsidR="0067677F">
        <w:rPr>
          <w:szCs w:val="24"/>
        </w:rPr>
        <w:t>største utfordring</w:t>
      </w:r>
      <w:r w:rsidR="00A028AE">
        <w:rPr>
          <w:szCs w:val="24"/>
        </w:rPr>
        <w:t>er</w:t>
      </w:r>
      <w:r>
        <w:rPr>
          <w:szCs w:val="24"/>
        </w:rPr>
        <w:t xml:space="preserve">. Ett av </w:t>
      </w:r>
      <w:r w:rsidR="00EC667F">
        <w:rPr>
          <w:szCs w:val="24"/>
        </w:rPr>
        <w:t>hoved</w:t>
      </w:r>
      <w:r>
        <w:rPr>
          <w:szCs w:val="24"/>
        </w:rPr>
        <w:t>målene for 2016</w:t>
      </w:r>
      <w:r w:rsidR="009844F2">
        <w:rPr>
          <w:szCs w:val="24"/>
        </w:rPr>
        <w:t xml:space="preserve"> er videre jobbing med ny bolig</w:t>
      </w:r>
      <w:r>
        <w:rPr>
          <w:szCs w:val="24"/>
        </w:rPr>
        <w:t xml:space="preserve"> slik at vi kan gi et bedre og mer universelt tilpasset krisesentertilbud til kommunenes innbyggere. </w:t>
      </w:r>
    </w:p>
    <w:p w:rsidR="0067677F" w:rsidRDefault="001905DE" w:rsidP="002533A0">
      <w:pPr>
        <w:spacing w:line="360" w:lineRule="auto"/>
        <w:rPr>
          <w:szCs w:val="24"/>
        </w:rPr>
      </w:pPr>
      <w:r w:rsidRPr="001905DE">
        <w:rPr>
          <w:szCs w:val="24"/>
        </w:rPr>
        <w:t>Botiden ved landet</w:t>
      </w:r>
      <w:r w:rsidR="006F3B3D">
        <w:rPr>
          <w:szCs w:val="24"/>
        </w:rPr>
        <w:t>s krisesenter har økt de seneste</w:t>
      </w:r>
      <w:r w:rsidRPr="001905DE">
        <w:rPr>
          <w:szCs w:val="24"/>
        </w:rPr>
        <w:t xml:space="preserve"> årene. Bolig og videre oppfølging fra blant annet NAV</w:t>
      </w:r>
      <w:r w:rsidR="00575CAD">
        <w:rPr>
          <w:szCs w:val="24"/>
        </w:rPr>
        <w:t xml:space="preserve"> </w:t>
      </w:r>
      <w:r w:rsidRPr="001905DE">
        <w:rPr>
          <w:szCs w:val="24"/>
        </w:rPr>
        <w:t xml:space="preserve">er </w:t>
      </w:r>
      <w:r w:rsidR="00A92930">
        <w:rPr>
          <w:szCs w:val="24"/>
        </w:rPr>
        <w:t xml:space="preserve">ofte </w:t>
      </w:r>
      <w:r w:rsidRPr="001905DE">
        <w:rPr>
          <w:szCs w:val="24"/>
        </w:rPr>
        <w:t xml:space="preserve">et kritisk punkt. Krisesenteret er et akuttilbud og utformet deretter.  Stort press på boligmarkedet, spesielt på Gjøvik, gjør det vanskelig for mange å finne nytt bosted. </w:t>
      </w:r>
      <w:r>
        <w:rPr>
          <w:szCs w:val="24"/>
        </w:rPr>
        <w:t xml:space="preserve">Dagens boligmarked er i liten grad tilpasset de med begrensede sosioøkonomiske midler. Det offentlige har svært få tilgjengelige boliger for denne gruppen. Et viktig mål er derfor </w:t>
      </w:r>
      <w:r w:rsidR="0067677F">
        <w:rPr>
          <w:szCs w:val="24"/>
        </w:rPr>
        <w:t>å redusere botiden</w:t>
      </w:r>
      <w:r>
        <w:rPr>
          <w:szCs w:val="24"/>
        </w:rPr>
        <w:t xml:space="preserve"> til det beste for våre beboere</w:t>
      </w:r>
      <w:r w:rsidR="0067677F">
        <w:rPr>
          <w:szCs w:val="24"/>
        </w:rPr>
        <w:t xml:space="preserve">. </w:t>
      </w:r>
    </w:p>
    <w:p w:rsidR="006F3B3D" w:rsidRDefault="006F3B3D" w:rsidP="006F3B3D">
      <w:pPr>
        <w:spacing w:line="360" w:lineRule="auto"/>
        <w:rPr>
          <w:color w:val="FF0000"/>
          <w:szCs w:val="24"/>
        </w:rPr>
      </w:pPr>
      <w:r>
        <w:rPr>
          <w:szCs w:val="24"/>
        </w:rPr>
        <w:t xml:space="preserve">Kommunenes ansvar for et helhetlig tilbud til voldsutsatte går ut over selve krisesentertilbudet. Krav om samordning og samarbeid er nedfelt i lovgrunnlaget </w:t>
      </w:r>
      <w:r w:rsidR="001752B9">
        <w:rPr>
          <w:szCs w:val="24"/>
        </w:rPr>
        <w:t>for kommunenes ulike tjenester, og det</w:t>
      </w:r>
      <w:r w:rsidR="005F5AC2" w:rsidRPr="0056426B">
        <w:t xml:space="preserve"> følger av </w:t>
      </w:r>
      <w:r w:rsidR="005F5AC2" w:rsidRPr="00074C0A">
        <w:rPr>
          <w:i/>
        </w:rPr>
        <w:t xml:space="preserve">Krisesenterloven </w:t>
      </w:r>
      <w:r w:rsidR="005F5AC2" w:rsidRPr="0056426B">
        <w:t xml:space="preserve">at hver kommune skal sørge for en helhetlig oppfølging gjennom samordning av tiltak mellom krisesentertilbudet og andre deler av tjenesteapparatet. </w:t>
      </w:r>
      <w:r>
        <w:rPr>
          <w:szCs w:val="24"/>
        </w:rPr>
        <w:t>Vi jobber ofte i komplekse saker der vi står overfor brukere med sammensatt problematikk. Dette krever blant annet stor g</w:t>
      </w:r>
      <w:r w:rsidR="001752B9">
        <w:rPr>
          <w:szCs w:val="24"/>
        </w:rPr>
        <w:t>rad av samarbeid og samordning samt t</w:t>
      </w:r>
      <w:r w:rsidR="00423F3D">
        <w:rPr>
          <w:szCs w:val="24"/>
        </w:rPr>
        <w:t xml:space="preserve">ett oppfølging av </w:t>
      </w:r>
      <w:r w:rsidR="001752B9">
        <w:rPr>
          <w:szCs w:val="24"/>
        </w:rPr>
        <w:t>den enkelte bruker.</w:t>
      </w:r>
      <w:r w:rsidR="00423F3D">
        <w:rPr>
          <w:szCs w:val="24"/>
        </w:rPr>
        <w:t xml:space="preserve"> Det dreier seg om reetablering, bolig, økonomi, sikkerhetstiltak, hjelpetiltak knyttet til barn, </w:t>
      </w:r>
      <w:r w:rsidR="00423F3D">
        <w:rPr>
          <w:szCs w:val="24"/>
        </w:rPr>
        <w:lastRenderedPageBreak/>
        <w:t xml:space="preserve">arbeidsmarkedstiltak osv. </w:t>
      </w:r>
      <w:r w:rsidR="00810A14">
        <w:rPr>
          <w:szCs w:val="24"/>
        </w:rPr>
        <w:t>Våre brukere</w:t>
      </w:r>
      <w:r w:rsidR="00423F3D" w:rsidRPr="00EC667F">
        <w:rPr>
          <w:szCs w:val="24"/>
        </w:rPr>
        <w:t xml:space="preserve"> er </w:t>
      </w:r>
      <w:r w:rsidR="00423F3D">
        <w:rPr>
          <w:szCs w:val="24"/>
        </w:rPr>
        <w:t xml:space="preserve">ofte </w:t>
      </w:r>
      <w:r w:rsidR="00423F3D" w:rsidRPr="00EC667F">
        <w:rPr>
          <w:szCs w:val="24"/>
        </w:rPr>
        <w:t>personer som</w:t>
      </w:r>
      <w:r w:rsidR="00810A14">
        <w:rPr>
          <w:szCs w:val="24"/>
        </w:rPr>
        <w:t xml:space="preserve"> med bakgrunn i sine behov for hjelp </w:t>
      </w:r>
      <w:r w:rsidR="00423F3D" w:rsidRPr="00EC667F">
        <w:rPr>
          <w:szCs w:val="24"/>
        </w:rPr>
        <w:t xml:space="preserve">vil ha krav på </w:t>
      </w:r>
      <w:r w:rsidR="00423F3D">
        <w:rPr>
          <w:szCs w:val="24"/>
        </w:rPr>
        <w:t xml:space="preserve">en </w:t>
      </w:r>
      <w:r w:rsidR="00423F3D" w:rsidRPr="00EC667F">
        <w:rPr>
          <w:szCs w:val="24"/>
        </w:rPr>
        <w:t>individuell plan. I 2015 hadde imidlertid ingen a</w:t>
      </w:r>
      <w:r w:rsidR="00EA4DDC">
        <w:rPr>
          <w:szCs w:val="24"/>
        </w:rPr>
        <w:t>v våre beboere individuell plan</w:t>
      </w:r>
      <w:r w:rsidR="00423F3D" w:rsidRPr="00EC667F">
        <w:rPr>
          <w:szCs w:val="24"/>
        </w:rPr>
        <w:t xml:space="preserve"> der krisesenteret var involvert. Vi savner også faste kontaktpersoner ute i tjenesteapparatet slik at våre brukere får hjelp så fort som muli</w:t>
      </w:r>
      <w:r w:rsidR="00423F3D">
        <w:rPr>
          <w:szCs w:val="24"/>
        </w:rPr>
        <w:t xml:space="preserve">g og sikres videre oppfølging. </w:t>
      </w:r>
      <w:r w:rsidRPr="005932F3">
        <w:rPr>
          <w:szCs w:val="24"/>
        </w:rPr>
        <w:t>Krisesenteret</w:t>
      </w:r>
      <w:r>
        <w:rPr>
          <w:szCs w:val="24"/>
        </w:rPr>
        <w:t xml:space="preserve"> jobber kontinuerlig for å styrke det tverrfaglige samarbeidet. M</w:t>
      </w:r>
      <w:r w:rsidR="0094097E">
        <w:rPr>
          <w:szCs w:val="24"/>
        </w:rPr>
        <w:t xml:space="preserve">er tid og ressurser til å drive </w:t>
      </w:r>
      <w:r>
        <w:rPr>
          <w:szCs w:val="24"/>
        </w:rPr>
        <w:t xml:space="preserve">informasjonsarbeid om krisesenterets tilbud og arbeid er her sentralt. </w:t>
      </w:r>
    </w:p>
    <w:p w:rsidR="0038249C" w:rsidRPr="00810A14" w:rsidRDefault="005932F3" w:rsidP="002533A0">
      <w:pPr>
        <w:spacing w:line="360" w:lineRule="auto"/>
        <w:rPr>
          <w:szCs w:val="24"/>
        </w:rPr>
      </w:pPr>
      <w:r w:rsidRPr="005932F3">
        <w:rPr>
          <w:szCs w:val="24"/>
        </w:rPr>
        <w:t xml:space="preserve">Gjøvik </w:t>
      </w:r>
      <w:r w:rsidR="00FF65DC" w:rsidRPr="005932F3">
        <w:rPr>
          <w:szCs w:val="24"/>
        </w:rPr>
        <w:t>Krisesente</w:t>
      </w:r>
      <w:r w:rsidR="00D242F2" w:rsidRPr="005932F3">
        <w:rPr>
          <w:szCs w:val="24"/>
        </w:rPr>
        <w:t xml:space="preserve">r </w:t>
      </w:r>
      <w:r w:rsidR="00C42080">
        <w:rPr>
          <w:szCs w:val="24"/>
        </w:rPr>
        <w:t xml:space="preserve">IKS </w:t>
      </w:r>
      <w:r w:rsidR="00D242F2">
        <w:rPr>
          <w:szCs w:val="24"/>
        </w:rPr>
        <w:t xml:space="preserve">har 9 </w:t>
      </w:r>
      <w:r w:rsidR="00FF65DC" w:rsidRPr="00810A14">
        <w:rPr>
          <w:szCs w:val="24"/>
        </w:rPr>
        <w:t>fast ansatte fordelt på 5,4 å</w:t>
      </w:r>
      <w:r w:rsidR="0038249C" w:rsidRPr="00810A14">
        <w:rPr>
          <w:szCs w:val="24"/>
        </w:rPr>
        <w:t>rsverk</w:t>
      </w:r>
      <w:r w:rsidR="00FF65DC" w:rsidRPr="00810A14">
        <w:rPr>
          <w:szCs w:val="24"/>
        </w:rPr>
        <w:t>. Dette inkluderer</w:t>
      </w:r>
      <w:r w:rsidR="0038249C" w:rsidRPr="00810A14">
        <w:rPr>
          <w:szCs w:val="24"/>
        </w:rPr>
        <w:t xml:space="preserve"> daglig leder. </w:t>
      </w:r>
      <w:r w:rsidR="00FF65DC" w:rsidRPr="00810A14">
        <w:rPr>
          <w:szCs w:val="24"/>
        </w:rPr>
        <w:t>Flere av de fast ansatte jobber i små stillingsbrøker.</w:t>
      </w:r>
      <w:r w:rsidR="001905DE" w:rsidRPr="00810A14">
        <w:rPr>
          <w:szCs w:val="24"/>
        </w:rPr>
        <w:t xml:space="preserve"> I tillegg har vi en vikarbase. </w:t>
      </w:r>
      <w:r w:rsidR="0038249C" w:rsidRPr="00810A14">
        <w:rPr>
          <w:szCs w:val="24"/>
        </w:rPr>
        <w:t>Gjøvik</w:t>
      </w:r>
      <w:r>
        <w:rPr>
          <w:szCs w:val="24"/>
        </w:rPr>
        <w:t xml:space="preserve"> krisesenter</w:t>
      </w:r>
      <w:r w:rsidR="0038249C" w:rsidRPr="00810A14">
        <w:rPr>
          <w:szCs w:val="24"/>
        </w:rPr>
        <w:t xml:space="preserve"> er dermed et av de lavest bemannede krisesentrene</w:t>
      </w:r>
      <w:r w:rsidR="0067677F" w:rsidRPr="00810A14">
        <w:rPr>
          <w:szCs w:val="24"/>
        </w:rPr>
        <w:t xml:space="preserve"> i landet</w:t>
      </w:r>
      <w:r w:rsidR="00FF65DC" w:rsidRPr="00810A14">
        <w:rPr>
          <w:szCs w:val="24"/>
        </w:rPr>
        <w:t xml:space="preserve"> ut i fra antall beboere</w:t>
      </w:r>
      <w:r w:rsidR="0038249C" w:rsidRPr="00810A14">
        <w:rPr>
          <w:szCs w:val="24"/>
        </w:rPr>
        <w:t xml:space="preserve">. </w:t>
      </w:r>
      <w:r w:rsidR="00874418" w:rsidRPr="00810A14">
        <w:rPr>
          <w:szCs w:val="24"/>
        </w:rPr>
        <w:t xml:space="preserve">Grunnet de mange deltidsstillingene og vikarene er det ressurskrevende til en hver tid å koordinere personalets vakter og arbeidstider for å dekke behovet for bemanning. </w:t>
      </w:r>
      <w:r w:rsidR="00AF578B">
        <w:rPr>
          <w:szCs w:val="24"/>
        </w:rPr>
        <w:t>I 2015 hadde vi 35</w:t>
      </w:r>
      <w:r w:rsidR="00AA07A7">
        <w:rPr>
          <w:szCs w:val="24"/>
        </w:rPr>
        <w:t xml:space="preserve"> voksne beboere og 53 dagbrukere som er gitt ulik type oppfølging</w:t>
      </w:r>
      <w:r w:rsidR="00FF65DC" w:rsidRPr="00810A14">
        <w:rPr>
          <w:szCs w:val="24"/>
        </w:rPr>
        <w:t xml:space="preserve">. </w:t>
      </w:r>
      <w:r w:rsidR="00874418" w:rsidRPr="00810A14">
        <w:rPr>
          <w:szCs w:val="24"/>
        </w:rPr>
        <w:t>Disse tallene skulle</w:t>
      </w:r>
      <w:r w:rsidR="00EC667F" w:rsidRPr="00810A14">
        <w:rPr>
          <w:szCs w:val="24"/>
        </w:rPr>
        <w:t xml:space="preserve"> </w:t>
      </w:r>
      <w:r w:rsidR="001905DE" w:rsidRPr="00810A14">
        <w:rPr>
          <w:szCs w:val="24"/>
        </w:rPr>
        <w:t>vært høyere. F</w:t>
      </w:r>
      <w:r w:rsidR="001A3F40" w:rsidRPr="00810A14">
        <w:rPr>
          <w:szCs w:val="24"/>
        </w:rPr>
        <w:t xml:space="preserve">lere ganger i løpet av 2015 måtte </w:t>
      </w:r>
      <w:r w:rsidR="0023517E">
        <w:rPr>
          <w:szCs w:val="24"/>
        </w:rPr>
        <w:t xml:space="preserve">vi </w:t>
      </w:r>
      <w:r w:rsidR="001A3F40" w:rsidRPr="00810A14">
        <w:rPr>
          <w:szCs w:val="24"/>
        </w:rPr>
        <w:t xml:space="preserve">henvise brukere </w:t>
      </w:r>
      <w:r w:rsidR="004143F9">
        <w:rPr>
          <w:szCs w:val="24"/>
        </w:rPr>
        <w:t xml:space="preserve">til </w:t>
      </w:r>
      <w:r w:rsidR="001A3F40" w:rsidRPr="00810A14">
        <w:rPr>
          <w:szCs w:val="24"/>
        </w:rPr>
        <w:t xml:space="preserve">andre </w:t>
      </w:r>
      <w:r w:rsidR="00EA4DDC">
        <w:rPr>
          <w:szCs w:val="24"/>
        </w:rPr>
        <w:t>krisentre</w:t>
      </w:r>
      <w:r w:rsidR="004143F9">
        <w:rPr>
          <w:szCs w:val="24"/>
        </w:rPr>
        <w:t xml:space="preserve"> på grunn av at det var </w:t>
      </w:r>
      <w:r w:rsidR="001A3F40" w:rsidRPr="00810A14">
        <w:rPr>
          <w:szCs w:val="24"/>
        </w:rPr>
        <w:t xml:space="preserve">fullt. </w:t>
      </w:r>
      <w:r w:rsidR="0038249C" w:rsidRPr="00810A14">
        <w:rPr>
          <w:szCs w:val="24"/>
        </w:rPr>
        <w:t xml:space="preserve">Ut i fra </w:t>
      </w:r>
      <w:r w:rsidR="00FF65DC" w:rsidRPr="00810A14">
        <w:rPr>
          <w:szCs w:val="24"/>
        </w:rPr>
        <w:t>disse tallene</w:t>
      </w:r>
      <w:r w:rsidR="004143F9">
        <w:rPr>
          <w:szCs w:val="24"/>
        </w:rPr>
        <w:t>,</w:t>
      </w:r>
      <w:r w:rsidR="00FF65DC" w:rsidRPr="00810A14">
        <w:rPr>
          <w:szCs w:val="24"/>
        </w:rPr>
        <w:t xml:space="preserve"> og </w:t>
      </w:r>
      <w:r w:rsidR="0038249C" w:rsidRPr="00810A14">
        <w:rPr>
          <w:szCs w:val="24"/>
        </w:rPr>
        <w:t>bemanningsnorm utarbeidet av NKVTS</w:t>
      </w:r>
      <w:r w:rsidR="004143F9">
        <w:rPr>
          <w:szCs w:val="24"/>
        </w:rPr>
        <w:t>,</w:t>
      </w:r>
      <w:r w:rsidR="00DC0FA3" w:rsidRPr="00810A14">
        <w:rPr>
          <w:szCs w:val="24"/>
        </w:rPr>
        <w:t xml:space="preserve"> (Nasjonalt kunnskapssenter om vold og traumatisk stress)</w:t>
      </w:r>
      <w:r w:rsidR="0038249C" w:rsidRPr="00810A14">
        <w:rPr>
          <w:szCs w:val="24"/>
        </w:rPr>
        <w:t xml:space="preserve"> skulle </w:t>
      </w:r>
      <w:r w:rsidR="0038249C" w:rsidRPr="005932F3">
        <w:rPr>
          <w:szCs w:val="24"/>
        </w:rPr>
        <w:t>krisesenteret</w:t>
      </w:r>
      <w:r w:rsidR="0038249C" w:rsidRPr="00810A14">
        <w:rPr>
          <w:szCs w:val="24"/>
        </w:rPr>
        <w:t xml:space="preserve"> hatt en bemanning på</w:t>
      </w:r>
      <w:r w:rsidR="0038249C" w:rsidRPr="00810A14">
        <w:rPr>
          <w:color w:val="FF0000"/>
          <w:szCs w:val="24"/>
        </w:rPr>
        <w:t xml:space="preserve"> </w:t>
      </w:r>
      <w:r w:rsidR="007530CE">
        <w:rPr>
          <w:szCs w:val="24"/>
        </w:rPr>
        <w:t xml:space="preserve">rundt 9 årsverk. </w:t>
      </w:r>
      <w:r w:rsidR="0038249C" w:rsidRPr="00810A14">
        <w:rPr>
          <w:color w:val="FF0000"/>
          <w:szCs w:val="24"/>
        </w:rPr>
        <w:t xml:space="preserve"> </w:t>
      </w:r>
    </w:p>
    <w:p w:rsidR="002533A0" w:rsidRDefault="004143F9" w:rsidP="002533A0">
      <w:pPr>
        <w:spacing w:line="360" w:lineRule="auto"/>
        <w:rPr>
          <w:szCs w:val="24"/>
        </w:rPr>
      </w:pPr>
      <w:r>
        <w:rPr>
          <w:szCs w:val="24"/>
        </w:rPr>
        <w:t xml:space="preserve">I 2015 hadde </w:t>
      </w:r>
      <w:r w:rsidR="002533A0">
        <w:rPr>
          <w:szCs w:val="24"/>
        </w:rPr>
        <w:t>Gjøvik kommune tilsyn</w:t>
      </w:r>
      <w:r>
        <w:rPr>
          <w:szCs w:val="24"/>
        </w:rPr>
        <w:t xml:space="preserve"> fra fylkesmannen i forhold </w:t>
      </w:r>
      <w:r w:rsidR="002533A0">
        <w:rPr>
          <w:szCs w:val="24"/>
        </w:rPr>
        <w:t>til krisesentertilbudet. Fylkesmannens tilsyn retter seg mot de enkelte kommunene, ikke det enkelte krisesenter. Det ble ikke avdekket avvik under dette tilsynet. Fylkesmannen</w:t>
      </w:r>
      <w:r w:rsidR="007530CE">
        <w:rPr>
          <w:szCs w:val="24"/>
        </w:rPr>
        <w:t xml:space="preserve"> mener imidlertid at Gjøvik kommune har et forbedringspotensial i </w:t>
      </w:r>
      <w:r>
        <w:rPr>
          <w:szCs w:val="24"/>
        </w:rPr>
        <w:t xml:space="preserve">når det gjelder </w:t>
      </w:r>
      <w:r w:rsidR="007530CE">
        <w:rPr>
          <w:szCs w:val="24"/>
        </w:rPr>
        <w:t>å kontrollere om krisesentertilbudet gis i samsvar med gjeldende regelverk.</w:t>
      </w:r>
      <w:r w:rsidR="002533A0">
        <w:rPr>
          <w:szCs w:val="24"/>
        </w:rPr>
        <w:t xml:space="preserve"> </w:t>
      </w:r>
    </w:p>
    <w:p w:rsidR="005C0F56" w:rsidRPr="00B13A74" w:rsidRDefault="005C0F56" w:rsidP="00521FF5">
      <w:pPr>
        <w:rPr>
          <w:lang w:val="nn-NO"/>
        </w:rPr>
      </w:pPr>
      <w:r w:rsidRPr="00B13A74">
        <w:rPr>
          <w:lang w:val="nn-NO"/>
        </w:rPr>
        <w:br w:type="column"/>
      </w:r>
    </w:p>
    <w:sdt>
      <w:sdtPr>
        <w:rPr>
          <w:rFonts w:ascii="Times New Roman" w:eastAsiaTheme="minorEastAsia" w:hAnsi="Times New Roman" w:cs="Times New Roman"/>
          <w:b w:val="0"/>
          <w:bCs w:val="0"/>
          <w:color w:val="auto"/>
          <w:sz w:val="24"/>
          <w:szCs w:val="22"/>
        </w:rPr>
        <w:id w:val="1294100903"/>
        <w:docPartObj>
          <w:docPartGallery w:val="Table of Contents"/>
          <w:docPartUnique/>
        </w:docPartObj>
      </w:sdtPr>
      <w:sdtEndPr/>
      <w:sdtContent>
        <w:p w:rsidR="00F518F4" w:rsidRDefault="00EE6421" w:rsidP="003E18C2">
          <w:pPr>
            <w:pStyle w:val="Overskriftforinnholdsfortegnelse"/>
            <w:spacing w:line="240" w:lineRule="auto"/>
            <w:rPr>
              <w:noProof/>
            </w:rPr>
          </w:pPr>
          <w:r w:rsidRPr="00E70368">
            <w:rPr>
              <w:rFonts w:ascii="Times New Roman" w:hAnsi="Times New Roman" w:cs="Times New Roman"/>
            </w:rPr>
            <w:t>Innholdsfortegnelse</w:t>
          </w:r>
          <w:r w:rsidRPr="00E70368">
            <w:rPr>
              <w:rFonts w:ascii="Times New Roman" w:hAnsi="Times New Roman" w:cs="Times New Roman"/>
              <w:b w:val="0"/>
              <w:bCs w:val="0"/>
            </w:rPr>
            <w:fldChar w:fldCharType="begin"/>
          </w:r>
          <w:r w:rsidRPr="00E70368">
            <w:rPr>
              <w:rFonts w:ascii="Times New Roman" w:hAnsi="Times New Roman" w:cs="Times New Roman"/>
            </w:rPr>
            <w:instrText xml:space="preserve"> TOC \o "1-3" \h \z \u </w:instrText>
          </w:r>
          <w:r w:rsidRPr="00E70368">
            <w:rPr>
              <w:rFonts w:ascii="Times New Roman" w:hAnsi="Times New Roman" w:cs="Times New Roman"/>
              <w:b w:val="0"/>
              <w:bCs w:val="0"/>
            </w:rPr>
            <w:fldChar w:fldCharType="separate"/>
          </w:r>
        </w:p>
        <w:p w:rsidR="00F518F4" w:rsidRDefault="00430415">
          <w:pPr>
            <w:pStyle w:val="INNH1"/>
            <w:rPr>
              <w:rFonts w:asciiTheme="minorHAnsi" w:hAnsiTheme="minorHAnsi" w:cstheme="minorBidi"/>
              <w:noProof/>
              <w:sz w:val="22"/>
              <w:lang w:eastAsia="nb-NO"/>
            </w:rPr>
          </w:pPr>
          <w:hyperlink r:id="rId12" w:anchor="_Toc445273860" w:history="1">
            <w:r w:rsidR="00F518F4" w:rsidRPr="004A0AEB">
              <w:rPr>
                <w:rStyle w:val="Hyperkobling"/>
                <w:noProof/>
                <w:lang w:val="nn-NO"/>
              </w:rPr>
              <w:t>Gjøvik Krisesenter IKS</w:t>
            </w:r>
            <w:r w:rsidR="00F518F4">
              <w:rPr>
                <w:noProof/>
                <w:webHidden/>
              </w:rPr>
              <w:tab/>
            </w:r>
            <w:r w:rsidR="00F518F4">
              <w:rPr>
                <w:noProof/>
                <w:webHidden/>
              </w:rPr>
              <w:fldChar w:fldCharType="begin"/>
            </w:r>
            <w:r w:rsidR="00F518F4">
              <w:rPr>
                <w:noProof/>
                <w:webHidden/>
              </w:rPr>
              <w:instrText xml:space="preserve"> PAGEREF _Toc445273860 \h </w:instrText>
            </w:r>
            <w:r w:rsidR="00F518F4">
              <w:rPr>
                <w:noProof/>
                <w:webHidden/>
              </w:rPr>
            </w:r>
            <w:r w:rsidR="00F518F4">
              <w:rPr>
                <w:noProof/>
                <w:webHidden/>
              </w:rPr>
              <w:fldChar w:fldCharType="separate"/>
            </w:r>
            <w:r w:rsidR="00F518F4">
              <w:rPr>
                <w:noProof/>
                <w:webHidden/>
              </w:rPr>
              <w:t>0</w:t>
            </w:r>
            <w:r w:rsidR="00F518F4">
              <w:rPr>
                <w:noProof/>
                <w:webHidden/>
              </w:rPr>
              <w:fldChar w:fldCharType="end"/>
            </w:r>
          </w:hyperlink>
        </w:p>
        <w:p w:rsidR="00F518F4" w:rsidRDefault="00430415">
          <w:pPr>
            <w:pStyle w:val="INNH1"/>
            <w:rPr>
              <w:rFonts w:asciiTheme="minorHAnsi" w:hAnsiTheme="minorHAnsi" w:cstheme="minorBidi"/>
              <w:noProof/>
              <w:sz w:val="22"/>
              <w:lang w:eastAsia="nb-NO"/>
            </w:rPr>
          </w:pPr>
          <w:hyperlink w:anchor="_Toc445273861" w:history="1">
            <w:r w:rsidR="00F518F4" w:rsidRPr="004A0AEB">
              <w:rPr>
                <w:rStyle w:val="Hyperkobling"/>
                <w:noProof/>
              </w:rPr>
              <w:t>Forord</w:t>
            </w:r>
            <w:r w:rsidR="00F518F4">
              <w:rPr>
                <w:noProof/>
                <w:webHidden/>
              </w:rPr>
              <w:tab/>
            </w:r>
            <w:r w:rsidR="00F518F4">
              <w:rPr>
                <w:noProof/>
                <w:webHidden/>
              </w:rPr>
              <w:fldChar w:fldCharType="begin"/>
            </w:r>
            <w:r w:rsidR="00F518F4">
              <w:rPr>
                <w:noProof/>
                <w:webHidden/>
              </w:rPr>
              <w:instrText xml:space="preserve"> PAGEREF _Toc445273861 \h </w:instrText>
            </w:r>
            <w:r w:rsidR="00F518F4">
              <w:rPr>
                <w:noProof/>
                <w:webHidden/>
              </w:rPr>
            </w:r>
            <w:r w:rsidR="00F518F4">
              <w:rPr>
                <w:noProof/>
                <w:webHidden/>
              </w:rPr>
              <w:fldChar w:fldCharType="separate"/>
            </w:r>
            <w:r w:rsidR="00F518F4">
              <w:rPr>
                <w:noProof/>
                <w:webHidden/>
              </w:rPr>
              <w:t>1</w:t>
            </w:r>
            <w:r w:rsidR="00F518F4">
              <w:rPr>
                <w:noProof/>
                <w:webHidden/>
              </w:rPr>
              <w:fldChar w:fldCharType="end"/>
            </w:r>
          </w:hyperlink>
        </w:p>
        <w:p w:rsidR="00F518F4" w:rsidRDefault="00430415">
          <w:pPr>
            <w:pStyle w:val="INNH1"/>
            <w:rPr>
              <w:rFonts w:asciiTheme="minorHAnsi" w:hAnsiTheme="minorHAnsi" w:cstheme="minorBidi"/>
              <w:noProof/>
              <w:sz w:val="22"/>
              <w:lang w:eastAsia="nb-NO"/>
            </w:rPr>
          </w:pPr>
          <w:hyperlink w:anchor="_Toc445273862" w:history="1">
            <w:r w:rsidR="00F518F4" w:rsidRPr="004A0AEB">
              <w:rPr>
                <w:rStyle w:val="Hyperkobling"/>
                <w:noProof/>
              </w:rPr>
              <w:t>Om virksomheten og formålet med krisesenteret</w:t>
            </w:r>
            <w:r w:rsidR="00F518F4">
              <w:rPr>
                <w:noProof/>
                <w:webHidden/>
              </w:rPr>
              <w:tab/>
            </w:r>
            <w:r w:rsidR="00F518F4">
              <w:rPr>
                <w:noProof/>
                <w:webHidden/>
              </w:rPr>
              <w:fldChar w:fldCharType="begin"/>
            </w:r>
            <w:r w:rsidR="00F518F4">
              <w:rPr>
                <w:noProof/>
                <w:webHidden/>
              </w:rPr>
              <w:instrText xml:space="preserve"> PAGEREF _Toc445273862 \h </w:instrText>
            </w:r>
            <w:r w:rsidR="00F518F4">
              <w:rPr>
                <w:noProof/>
                <w:webHidden/>
              </w:rPr>
            </w:r>
            <w:r w:rsidR="00F518F4">
              <w:rPr>
                <w:noProof/>
                <w:webHidden/>
              </w:rPr>
              <w:fldChar w:fldCharType="separate"/>
            </w:r>
            <w:r w:rsidR="00F518F4">
              <w:rPr>
                <w:noProof/>
                <w:webHidden/>
              </w:rPr>
              <w:t>4</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3" w:history="1">
            <w:r w:rsidR="00F518F4" w:rsidRPr="004A0AEB">
              <w:rPr>
                <w:rStyle w:val="Hyperkobling"/>
                <w:noProof/>
              </w:rPr>
              <w:t>Organisasjonsform</w:t>
            </w:r>
            <w:r w:rsidR="00F518F4">
              <w:rPr>
                <w:noProof/>
                <w:webHidden/>
              </w:rPr>
              <w:tab/>
            </w:r>
            <w:r w:rsidR="00F518F4">
              <w:rPr>
                <w:noProof/>
                <w:webHidden/>
              </w:rPr>
              <w:fldChar w:fldCharType="begin"/>
            </w:r>
            <w:r w:rsidR="00F518F4">
              <w:rPr>
                <w:noProof/>
                <w:webHidden/>
              </w:rPr>
              <w:instrText xml:space="preserve"> PAGEREF _Toc445273863 \h </w:instrText>
            </w:r>
            <w:r w:rsidR="00F518F4">
              <w:rPr>
                <w:noProof/>
                <w:webHidden/>
              </w:rPr>
            </w:r>
            <w:r w:rsidR="00F518F4">
              <w:rPr>
                <w:noProof/>
                <w:webHidden/>
              </w:rPr>
              <w:fldChar w:fldCharType="separate"/>
            </w:r>
            <w:r w:rsidR="00F518F4">
              <w:rPr>
                <w:noProof/>
                <w:webHidden/>
              </w:rPr>
              <w:t>5</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4" w:history="1">
            <w:r w:rsidR="00F518F4">
              <w:rPr>
                <w:rStyle w:val="Hyperkobling"/>
                <w:noProof/>
              </w:rPr>
              <w:t xml:space="preserve">Våre samarbeidskommuner </w:t>
            </w:r>
            <w:r w:rsidR="00F518F4" w:rsidRPr="004A0AEB">
              <w:rPr>
                <w:rStyle w:val="Hyperkobling"/>
                <w:noProof/>
              </w:rPr>
              <w:t>.</w:t>
            </w:r>
            <w:r w:rsidR="00F518F4">
              <w:rPr>
                <w:noProof/>
                <w:webHidden/>
              </w:rPr>
              <w:tab/>
            </w:r>
            <w:r w:rsidR="00F518F4">
              <w:rPr>
                <w:noProof/>
                <w:webHidden/>
              </w:rPr>
              <w:fldChar w:fldCharType="begin"/>
            </w:r>
            <w:r w:rsidR="00F518F4">
              <w:rPr>
                <w:noProof/>
                <w:webHidden/>
              </w:rPr>
              <w:instrText xml:space="preserve"> PAGEREF _Toc445273864 \h </w:instrText>
            </w:r>
            <w:r w:rsidR="00F518F4">
              <w:rPr>
                <w:noProof/>
                <w:webHidden/>
              </w:rPr>
            </w:r>
            <w:r w:rsidR="00F518F4">
              <w:rPr>
                <w:noProof/>
                <w:webHidden/>
              </w:rPr>
              <w:fldChar w:fldCharType="separate"/>
            </w:r>
            <w:r w:rsidR="00F518F4">
              <w:rPr>
                <w:noProof/>
                <w:webHidden/>
              </w:rPr>
              <w:t>5</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5" w:history="1">
            <w:r w:rsidR="00F518F4" w:rsidRPr="004A0AEB">
              <w:rPr>
                <w:rStyle w:val="Hyperkobling"/>
                <w:noProof/>
              </w:rPr>
              <w:t>Styrets sammensetning</w:t>
            </w:r>
            <w:r w:rsidR="00F518F4">
              <w:rPr>
                <w:noProof/>
                <w:webHidden/>
              </w:rPr>
              <w:tab/>
            </w:r>
            <w:r w:rsidR="00F518F4">
              <w:rPr>
                <w:noProof/>
                <w:webHidden/>
              </w:rPr>
              <w:fldChar w:fldCharType="begin"/>
            </w:r>
            <w:r w:rsidR="00F518F4">
              <w:rPr>
                <w:noProof/>
                <w:webHidden/>
              </w:rPr>
              <w:instrText xml:space="preserve"> PAGEREF _Toc445273865 \h </w:instrText>
            </w:r>
            <w:r w:rsidR="00F518F4">
              <w:rPr>
                <w:noProof/>
                <w:webHidden/>
              </w:rPr>
            </w:r>
            <w:r w:rsidR="00F518F4">
              <w:rPr>
                <w:noProof/>
                <w:webHidden/>
              </w:rPr>
              <w:fldChar w:fldCharType="separate"/>
            </w:r>
            <w:r w:rsidR="00F518F4">
              <w:rPr>
                <w:noProof/>
                <w:webHidden/>
              </w:rPr>
              <w:t>5</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6" w:history="1">
            <w:r w:rsidR="00F518F4" w:rsidRPr="004A0AEB">
              <w:rPr>
                <w:rStyle w:val="Hyperkobling"/>
                <w:noProof/>
              </w:rPr>
              <w:t>Styresaker</w:t>
            </w:r>
            <w:r w:rsidR="00F518F4">
              <w:rPr>
                <w:noProof/>
                <w:webHidden/>
              </w:rPr>
              <w:tab/>
            </w:r>
            <w:r w:rsidR="00F518F4">
              <w:rPr>
                <w:noProof/>
                <w:webHidden/>
              </w:rPr>
              <w:fldChar w:fldCharType="begin"/>
            </w:r>
            <w:r w:rsidR="00F518F4">
              <w:rPr>
                <w:noProof/>
                <w:webHidden/>
              </w:rPr>
              <w:instrText xml:space="preserve"> PAGEREF _Toc445273866 \h </w:instrText>
            </w:r>
            <w:r w:rsidR="00F518F4">
              <w:rPr>
                <w:noProof/>
                <w:webHidden/>
              </w:rPr>
            </w:r>
            <w:r w:rsidR="00F518F4">
              <w:rPr>
                <w:noProof/>
                <w:webHidden/>
              </w:rPr>
              <w:fldChar w:fldCharType="separate"/>
            </w:r>
            <w:r w:rsidR="00F518F4">
              <w:rPr>
                <w:noProof/>
                <w:webHidden/>
              </w:rPr>
              <w:t>6</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7" w:history="1">
            <w:r w:rsidR="00F518F4" w:rsidRPr="004A0AEB">
              <w:rPr>
                <w:rStyle w:val="Hyperkobling"/>
                <w:noProof/>
              </w:rPr>
              <w:t>Kontaktmøter</w:t>
            </w:r>
            <w:r w:rsidR="00F518F4">
              <w:rPr>
                <w:noProof/>
                <w:webHidden/>
              </w:rPr>
              <w:tab/>
            </w:r>
            <w:r w:rsidR="00F518F4">
              <w:rPr>
                <w:noProof/>
                <w:webHidden/>
              </w:rPr>
              <w:fldChar w:fldCharType="begin"/>
            </w:r>
            <w:r w:rsidR="00F518F4">
              <w:rPr>
                <w:noProof/>
                <w:webHidden/>
              </w:rPr>
              <w:instrText xml:space="preserve"> PAGEREF _Toc445273867 \h </w:instrText>
            </w:r>
            <w:r w:rsidR="00F518F4">
              <w:rPr>
                <w:noProof/>
                <w:webHidden/>
              </w:rPr>
            </w:r>
            <w:r w:rsidR="00F518F4">
              <w:rPr>
                <w:noProof/>
                <w:webHidden/>
              </w:rPr>
              <w:fldChar w:fldCharType="separate"/>
            </w:r>
            <w:r w:rsidR="00F518F4">
              <w:rPr>
                <w:noProof/>
                <w:webHidden/>
              </w:rPr>
              <w:t>6</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8" w:history="1">
            <w:r w:rsidR="00F518F4" w:rsidRPr="004A0AEB">
              <w:rPr>
                <w:rStyle w:val="Hyperkobling"/>
                <w:noProof/>
              </w:rPr>
              <w:t>Tilbud til kvinner</w:t>
            </w:r>
            <w:r w:rsidR="00F518F4">
              <w:rPr>
                <w:noProof/>
                <w:webHidden/>
              </w:rPr>
              <w:tab/>
            </w:r>
            <w:r w:rsidR="00F518F4">
              <w:rPr>
                <w:noProof/>
                <w:webHidden/>
              </w:rPr>
              <w:fldChar w:fldCharType="begin"/>
            </w:r>
            <w:r w:rsidR="00F518F4">
              <w:rPr>
                <w:noProof/>
                <w:webHidden/>
              </w:rPr>
              <w:instrText xml:space="preserve"> PAGEREF _Toc445273868 \h </w:instrText>
            </w:r>
            <w:r w:rsidR="00F518F4">
              <w:rPr>
                <w:noProof/>
                <w:webHidden/>
              </w:rPr>
            </w:r>
            <w:r w:rsidR="00F518F4">
              <w:rPr>
                <w:noProof/>
                <w:webHidden/>
              </w:rPr>
              <w:fldChar w:fldCharType="separate"/>
            </w:r>
            <w:r w:rsidR="00F518F4">
              <w:rPr>
                <w:noProof/>
                <w:webHidden/>
              </w:rPr>
              <w:t>7</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69" w:history="1">
            <w:r w:rsidR="00F518F4" w:rsidRPr="004A0AEB">
              <w:rPr>
                <w:rStyle w:val="Hyperkobling"/>
                <w:noProof/>
              </w:rPr>
              <w:t>Tilbud til menn</w:t>
            </w:r>
            <w:r w:rsidR="00F518F4">
              <w:rPr>
                <w:noProof/>
                <w:webHidden/>
              </w:rPr>
              <w:tab/>
            </w:r>
            <w:r w:rsidR="00F518F4">
              <w:rPr>
                <w:noProof/>
                <w:webHidden/>
              </w:rPr>
              <w:fldChar w:fldCharType="begin"/>
            </w:r>
            <w:r w:rsidR="00F518F4">
              <w:rPr>
                <w:noProof/>
                <w:webHidden/>
              </w:rPr>
              <w:instrText xml:space="preserve"> PAGEREF _Toc445273869 \h </w:instrText>
            </w:r>
            <w:r w:rsidR="00F518F4">
              <w:rPr>
                <w:noProof/>
                <w:webHidden/>
              </w:rPr>
            </w:r>
            <w:r w:rsidR="00F518F4">
              <w:rPr>
                <w:noProof/>
                <w:webHidden/>
              </w:rPr>
              <w:fldChar w:fldCharType="separate"/>
            </w:r>
            <w:r w:rsidR="00F518F4">
              <w:rPr>
                <w:noProof/>
                <w:webHidden/>
              </w:rPr>
              <w:t>8</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0" w:history="1">
            <w:r w:rsidR="00F518F4" w:rsidRPr="004A0AEB">
              <w:rPr>
                <w:rStyle w:val="Hyperkobling"/>
                <w:noProof/>
              </w:rPr>
              <w:t>Tilbud til barn</w:t>
            </w:r>
            <w:r w:rsidR="00F518F4">
              <w:rPr>
                <w:noProof/>
                <w:webHidden/>
              </w:rPr>
              <w:tab/>
            </w:r>
            <w:r w:rsidR="00F518F4">
              <w:rPr>
                <w:noProof/>
                <w:webHidden/>
              </w:rPr>
              <w:fldChar w:fldCharType="begin"/>
            </w:r>
            <w:r w:rsidR="00F518F4">
              <w:rPr>
                <w:noProof/>
                <w:webHidden/>
              </w:rPr>
              <w:instrText xml:space="preserve"> PAGEREF _Toc445273870 \h </w:instrText>
            </w:r>
            <w:r w:rsidR="00F518F4">
              <w:rPr>
                <w:noProof/>
                <w:webHidden/>
              </w:rPr>
            </w:r>
            <w:r w:rsidR="00F518F4">
              <w:rPr>
                <w:noProof/>
                <w:webHidden/>
              </w:rPr>
              <w:fldChar w:fldCharType="separate"/>
            </w:r>
            <w:r w:rsidR="00F518F4">
              <w:rPr>
                <w:noProof/>
                <w:webHidden/>
              </w:rPr>
              <w:t>8</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1" w:history="1">
            <w:r w:rsidR="00F518F4" w:rsidRPr="004A0AEB">
              <w:rPr>
                <w:rStyle w:val="Hyperkobling"/>
                <w:noProof/>
              </w:rPr>
              <w:t>Dagtilbud</w:t>
            </w:r>
            <w:r w:rsidR="00F518F4">
              <w:rPr>
                <w:noProof/>
                <w:webHidden/>
              </w:rPr>
              <w:tab/>
            </w:r>
            <w:r w:rsidR="00F518F4">
              <w:rPr>
                <w:noProof/>
                <w:webHidden/>
              </w:rPr>
              <w:fldChar w:fldCharType="begin"/>
            </w:r>
            <w:r w:rsidR="00F518F4">
              <w:rPr>
                <w:noProof/>
                <w:webHidden/>
              </w:rPr>
              <w:instrText xml:space="preserve"> PAGEREF _Toc445273871 \h </w:instrText>
            </w:r>
            <w:r w:rsidR="00F518F4">
              <w:rPr>
                <w:noProof/>
                <w:webHidden/>
              </w:rPr>
            </w:r>
            <w:r w:rsidR="00F518F4">
              <w:rPr>
                <w:noProof/>
                <w:webHidden/>
              </w:rPr>
              <w:fldChar w:fldCharType="separate"/>
            </w:r>
            <w:r w:rsidR="00F518F4">
              <w:rPr>
                <w:noProof/>
                <w:webHidden/>
              </w:rPr>
              <w:t>9</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4" w:history="1">
            <w:r w:rsidR="00F518F4" w:rsidRPr="004A0AEB">
              <w:rPr>
                <w:rStyle w:val="Hyperkobling"/>
                <w:noProof/>
                <w:lang w:val="nn-NO"/>
              </w:rPr>
              <w:t>Vold mot eldre</w:t>
            </w:r>
            <w:r w:rsidR="00F518F4">
              <w:rPr>
                <w:noProof/>
                <w:webHidden/>
              </w:rPr>
              <w:tab/>
            </w:r>
            <w:r w:rsidR="00F518F4">
              <w:rPr>
                <w:noProof/>
                <w:webHidden/>
              </w:rPr>
              <w:fldChar w:fldCharType="begin"/>
            </w:r>
            <w:r w:rsidR="00F518F4">
              <w:rPr>
                <w:noProof/>
                <w:webHidden/>
              </w:rPr>
              <w:instrText xml:space="preserve"> PAGEREF _Toc445273874 \h </w:instrText>
            </w:r>
            <w:r w:rsidR="00F518F4">
              <w:rPr>
                <w:noProof/>
                <w:webHidden/>
              </w:rPr>
            </w:r>
            <w:r w:rsidR="00F518F4">
              <w:rPr>
                <w:noProof/>
                <w:webHidden/>
              </w:rPr>
              <w:fldChar w:fldCharType="separate"/>
            </w:r>
            <w:r w:rsidR="00F518F4">
              <w:rPr>
                <w:noProof/>
                <w:webHidden/>
              </w:rPr>
              <w:t>10</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5" w:history="1">
            <w:r w:rsidR="00F518F4" w:rsidRPr="004A0AEB">
              <w:rPr>
                <w:rStyle w:val="Hyperkobling"/>
                <w:noProof/>
                <w:lang w:val="nn-NO"/>
              </w:rPr>
              <w:t>Botilbudets begrensninger</w:t>
            </w:r>
            <w:r w:rsidR="00F518F4">
              <w:rPr>
                <w:noProof/>
                <w:webHidden/>
              </w:rPr>
              <w:tab/>
            </w:r>
            <w:r w:rsidR="00F518F4">
              <w:rPr>
                <w:noProof/>
                <w:webHidden/>
              </w:rPr>
              <w:fldChar w:fldCharType="begin"/>
            </w:r>
            <w:r w:rsidR="00F518F4">
              <w:rPr>
                <w:noProof/>
                <w:webHidden/>
              </w:rPr>
              <w:instrText xml:space="preserve"> PAGEREF _Toc445273875 \h </w:instrText>
            </w:r>
            <w:r w:rsidR="00F518F4">
              <w:rPr>
                <w:noProof/>
                <w:webHidden/>
              </w:rPr>
            </w:r>
            <w:r w:rsidR="00F518F4">
              <w:rPr>
                <w:noProof/>
                <w:webHidden/>
              </w:rPr>
              <w:fldChar w:fldCharType="separate"/>
            </w:r>
            <w:r w:rsidR="00F518F4">
              <w:rPr>
                <w:noProof/>
                <w:webHidden/>
              </w:rPr>
              <w:t>10</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6" w:history="1">
            <w:r w:rsidR="00F518F4" w:rsidRPr="004A0AEB">
              <w:rPr>
                <w:rStyle w:val="Hyperkobling"/>
                <w:noProof/>
                <w:lang w:val="nn-NO"/>
              </w:rPr>
              <w:t>Tilgang til tolk</w:t>
            </w:r>
            <w:r w:rsidR="00F518F4">
              <w:rPr>
                <w:noProof/>
                <w:webHidden/>
              </w:rPr>
              <w:tab/>
            </w:r>
            <w:r w:rsidR="00F518F4">
              <w:rPr>
                <w:noProof/>
                <w:webHidden/>
              </w:rPr>
              <w:fldChar w:fldCharType="begin"/>
            </w:r>
            <w:r w:rsidR="00F518F4">
              <w:rPr>
                <w:noProof/>
                <w:webHidden/>
              </w:rPr>
              <w:instrText xml:space="preserve"> PAGEREF _Toc445273876 \h </w:instrText>
            </w:r>
            <w:r w:rsidR="00F518F4">
              <w:rPr>
                <w:noProof/>
                <w:webHidden/>
              </w:rPr>
            </w:r>
            <w:r w:rsidR="00F518F4">
              <w:rPr>
                <w:noProof/>
                <w:webHidden/>
              </w:rPr>
              <w:fldChar w:fldCharType="separate"/>
            </w:r>
            <w:r w:rsidR="00F518F4">
              <w:rPr>
                <w:noProof/>
                <w:webHidden/>
              </w:rPr>
              <w:t>10</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7" w:history="1">
            <w:r w:rsidR="00F518F4" w:rsidRPr="004A0AEB">
              <w:rPr>
                <w:rStyle w:val="Hyperkobling"/>
                <w:noProof/>
                <w:lang w:val="nn-NO"/>
              </w:rPr>
              <w:t xml:space="preserve">Krisesenterboligen </w:t>
            </w:r>
            <w:r w:rsidR="00D378B4">
              <w:rPr>
                <w:rStyle w:val="Hyperkobling"/>
                <w:noProof/>
                <w:lang w:val="nn-NO"/>
              </w:rPr>
              <w:t>…………………………………..</w:t>
            </w:r>
            <w:r w:rsidR="00F518F4">
              <w:rPr>
                <w:noProof/>
                <w:webHidden/>
              </w:rPr>
              <w:fldChar w:fldCharType="begin"/>
            </w:r>
            <w:r w:rsidR="00F518F4">
              <w:rPr>
                <w:noProof/>
                <w:webHidden/>
              </w:rPr>
              <w:instrText xml:space="preserve"> PAGEREF _Toc445273877 \h </w:instrText>
            </w:r>
            <w:r w:rsidR="00F518F4">
              <w:rPr>
                <w:noProof/>
                <w:webHidden/>
              </w:rPr>
            </w:r>
            <w:r w:rsidR="00F518F4">
              <w:rPr>
                <w:noProof/>
                <w:webHidden/>
              </w:rPr>
              <w:fldChar w:fldCharType="separate"/>
            </w:r>
            <w:r w:rsidR="00F518F4">
              <w:rPr>
                <w:noProof/>
                <w:webHidden/>
              </w:rPr>
              <w:t>11</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8" w:history="1">
            <w:r w:rsidR="00F518F4" w:rsidRPr="004A0AEB">
              <w:rPr>
                <w:rStyle w:val="Hyperkobling"/>
                <w:noProof/>
                <w:lang w:val="nn-NO"/>
              </w:rPr>
              <w:t>HMS</w:t>
            </w:r>
            <w:r w:rsidR="00F518F4">
              <w:rPr>
                <w:noProof/>
                <w:webHidden/>
              </w:rPr>
              <w:tab/>
            </w:r>
            <w:r w:rsidR="00F518F4">
              <w:rPr>
                <w:noProof/>
                <w:webHidden/>
              </w:rPr>
              <w:fldChar w:fldCharType="begin"/>
            </w:r>
            <w:r w:rsidR="00F518F4">
              <w:rPr>
                <w:noProof/>
                <w:webHidden/>
              </w:rPr>
              <w:instrText xml:space="preserve"> PAGEREF _Toc445273878 \h </w:instrText>
            </w:r>
            <w:r w:rsidR="00F518F4">
              <w:rPr>
                <w:noProof/>
                <w:webHidden/>
              </w:rPr>
            </w:r>
            <w:r w:rsidR="00F518F4">
              <w:rPr>
                <w:noProof/>
                <w:webHidden/>
              </w:rPr>
              <w:fldChar w:fldCharType="separate"/>
            </w:r>
            <w:r w:rsidR="00F518F4">
              <w:rPr>
                <w:noProof/>
                <w:webHidden/>
              </w:rPr>
              <w:t>11</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79" w:history="1">
            <w:r w:rsidR="00F518F4" w:rsidRPr="004A0AEB">
              <w:rPr>
                <w:rStyle w:val="Hyperkobling"/>
                <w:noProof/>
                <w:lang w:val="nn-NO"/>
              </w:rPr>
              <w:t>Miljø</w:t>
            </w:r>
            <w:r w:rsidR="00F518F4">
              <w:rPr>
                <w:noProof/>
                <w:webHidden/>
              </w:rPr>
              <w:tab/>
            </w:r>
            <w:r w:rsidR="00F518F4">
              <w:rPr>
                <w:noProof/>
                <w:webHidden/>
              </w:rPr>
              <w:fldChar w:fldCharType="begin"/>
            </w:r>
            <w:r w:rsidR="00F518F4">
              <w:rPr>
                <w:noProof/>
                <w:webHidden/>
              </w:rPr>
              <w:instrText xml:space="preserve"> PAGEREF _Toc445273879 \h </w:instrText>
            </w:r>
            <w:r w:rsidR="00F518F4">
              <w:rPr>
                <w:noProof/>
                <w:webHidden/>
              </w:rPr>
            </w:r>
            <w:r w:rsidR="00F518F4">
              <w:rPr>
                <w:noProof/>
                <w:webHidden/>
              </w:rPr>
              <w:fldChar w:fldCharType="separate"/>
            </w:r>
            <w:r w:rsidR="00F518F4">
              <w:rPr>
                <w:noProof/>
                <w:webHidden/>
              </w:rPr>
              <w:t>12</w:t>
            </w:r>
            <w:r w:rsidR="00F518F4">
              <w:rPr>
                <w:noProof/>
                <w:webHidden/>
              </w:rPr>
              <w:fldChar w:fldCharType="end"/>
            </w:r>
          </w:hyperlink>
        </w:p>
        <w:p w:rsidR="00F518F4" w:rsidRDefault="00430415">
          <w:pPr>
            <w:pStyle w:val="INNH1"/>
            <w:rPr>
              <w:rFonts w:asciiTheme="minorHAnsi" w:hAnsiTheme="minorHAnsi" w:cstheme="minorBidi"/>
              <w:noProof/>
              <w:sz w:val="22"/>
              <w:lang w:eastAsia="nb-NO"/>
            </w:rPr>
          </w:pPr>
          <w:hyperlink w:anchor="_Toc445273881" w:history="1">
            <w:r w:rsidR="00F518F4" w:rsidRPr="004A0AEB">
              <w:rPr>
                <w:rStyle w:val="Hyperkobling"/>
                <w:noProof/>
                <w:lang w:val="nn-NO"/>
              </w:rPr>
              <w:t>Økonomi</w:t>
            </w:r>
            <w:r w:rsidR="00F518F4">
              <w:rPr>
                <w:noProof/>
                <w:webHidden/>
              </w:rPr>
              <w:tab/>
            </w:r>
            <w:r w:rsidR="00F518F4">
              <w:rPr>
                <w:noProof/>
                <w:webHidden/>
              </w:rPr>
              <w:fldChar w:fldCharType="begin"/>
            </w:r>
            <w:r w:rsidR="00F518F4">
              <w:rPr>
                <w:noProof/>
                <w:webHidden/>
              </w:rPr>
              <w:instrText xml:space="preserve"> PAGEREF _Toc445273881 \h </w:instrText>
            </w:r>
            <w:r w:rsidR="00F518F4">
              <w:rPr>
                <w:noProof/>
                <w:webHidden/>
              </w:rPr>
            </w:r>
            <w:r w:rsidR="00F518F4">
              <w:rPr>
                <w:noProof/>
                <w:webHidden/>
              </w:rPr>
              <w:fldChar w:fldCharType="separate"/>
            </w:r>
            <w:r w:rsidR="00F518F4">
              <w:rPr>
                <w:noProof/>
                <w:webHidden/>
              </w:rPr>
              <w:t>12</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82" w:history="1">
            <w:r w:rsidR="00F518F4" w:rsidRPr="004A0AEB">
              <w:rPr>
                <w:rStyle w:val="Hyperkobling"/>
                <w:noProof/>
                <w:lang w:val="nn-NO"/>
              </w:rPr>
              <w:t>Finansiering</w:t>
            </w:r>
            <w:r w:rsidR="00F518F4">
              <w:rPr>
                <w:noProof/>
                <w:webHidden/>
              </w:rPr>
              <w:tab/>
            </w:r>
            <w:r w:rsidR="00F518F4">
              <w:rPr>
                <w:noProof/>
                <w:webHidden/>
              </w:rPr>
              <w:fldChar w:fldCharType="begin"/>
            </w:r>
            <w:r w:rsidR="00F518F4">
              <w:rPr>
                <w:noProof/>
                <w:webHidden/>
              </w:rPr>
              <w:instrText xml:space="preserve"> PAGEREF _Toc445273882 \h </w:instrText>
            </w:r>
            <w:r w:rsidR="00F518F4">
              <w:rPr>
                <w:noProof/>
                <w:webHidden/>
              </w:rPr>
            </w:r>
            <w:r w:rsidR="00F518F4">
              <w:rPr>
                <w:noProof/>
                <w:webHidden/>
              </w:rPr>
              <w:fldChar w:fldCharType="separate"/>
            </w:r>
            <w:r w:rsidR="00F518F4">
              <w:rPr>
                <w:noProof/>
                <w:webHidden/>
              </w:rPr>
              <w:t>12</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83" w:history="1">
            <w:r w:rsidR="00F518F4" w:rsidRPr="004A0AEB">
              <w:rPr>
                <w:rStyle w:val="Hyperkobling"/>
                <w:noProof/>
              </w:rPr>
              <w:t>Regnskap og revisjonsfirma</w:t>
            </w:r>
            <w:r w:rsidR="00F518F4">
              <w:rPr>
                <w:noProof/>
                <w:webHidden/>
              </w:rPr>
              <w:tab/>
            </w:r>
            <w:r w:rsidR="00F518F4">
              <w:rPr>
                <w:noProof/>
                <w:webHidden/>
              </w:rPr>
              <w:fldChar w:fldCharType="begin"/>
            </w:r>
            <w:r w:rsidR="00F518F4">
              <w:rPr>
                <w:noProof/>
                <w:webHidden/>
              </w:rPr>
              <w:instrText xml:space="preserve"> PAGEREF _Toc445273883 \h </w:instrText>
            </w:r>
            <w:r w:rsidR="00F518F4">
              <w:rPr>
                <w:noProof/>
                <w:webHidden/>
              </w:rPr>
            </w:r>
            <w:r w:rsidR="00F518F4">
              <w:rPr>
                <w:noProof/>
                <w:webHidden/>
              </w:rPr>
              <w:fldChar w:fldCharType="separate"/>
            </w:r>
            <w:r w:rsidR="00F518F4">
              <w:rPr>
                <w:noProof/>
                <w:webHidden/>
              </w:rPr>
              <w:t>12</w:t>
            </w:r>
            <w:r w:rsidR="00F518F4">
              <w:rPr>
                <w:noProof/>
                <w:webHidden/>
              </w:rPr>
              <w:fldChar w:fldCharType="end"/>
            </w:r>
          </w:hyperlink>
        </w:p>
        <w:p w:rsidR="00F518F4" w:rsidRDefault="00430415">
          <w:pPr>
            <w:pStyle w:val="INNH1"/>
            <w:rPr>
              <w:rFonts w:asciiTheme="minorHAnsi" w:hAnsiTheme="minorHAnsi" w:cstheme="minorBidi"/>
              <w:noProof/>
              <w:sz w:val="22"/>
              <w:lang w:eastAsia="nb-NO"/>
            </w:rPr>
          </w:pPr>
          <w:hyperlink w:anchor="_Toc445273884" w:history="1">
            <w:r w:rsidR="00F518F4" w:rsidRPr="004A0AEB">
              <w:rPr>
                <w:rStyle w:val="Hyperkobling"/>
                <w:noProof/>
              </w:rPr>
              <w:t>Personal</w:t>
            </w:r>
            <w:r w:rsidR="00F518F4">
              <w:rPr>
                <w:noProof/>
                <w:webHidden/>
              </w:rPr>
              <w:tab/>
            </w:r>
            <w:r w:rsidR="00F518F4">
              <w:rPr>
                <w:noProof/>
                <w:webHidden/>
              </w:rPr>
              <w:fldChar w:fldCharType="begin"/>
            </w:r>
            <w:r w:rsidR="00F518F4">
              <w:rPr>
                <w:noProof/>
                <w:webHidden/>
              </w:rPr>
              <w:instrText xml:space="preserve"> PAGEREF _Toc445273884 \h </w:instrText>
            </w:r>
            <w:r w:rsidR="00F518F4">
              <w:rPr>
                <w:noProof/>
                <w:webHidden/>
              </w:rPr>
            </w:r>
            <w:r w:rsidR="00F518F4">
              <w:rPr>
                <w:noProof/>
                <w:webHidden/>
              </w:rPr>
              <w:fldChar w:fldCharType="separate"/>
            </w:r>
            <w:r w:rsidR="00F518F4">
              <w:rPr>
                <w:noProof/>
                <w:webHidden/>
              </w:rPr>
              <w:t>13</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85" w:history="1">
            <w:r w:rsidR="00F518F4" w:rsidRPr="004A0AEB">
              <w:rPr>
                <w:rStyle w:val="Hyperkobling"/>
                <w:noProof/>
              </w:rPr>
              <w:t>Sykefravær</w:t>
            </w:r>
            <w:r w:rsidR="00F518F4">
              <w:rPr>
                <w:noProof/>
                <w:webHidden/>
              </w:rPr>
              <w:tab/>
            </w:r>
            <w:r w:rsidR="00F518F4">
              <w:rPr>
                <w:noProof/>
                <w:webHidden/>
              </w:rPr>
              <w:fldChar w:fldCharType="begin"/>
            </w:r>
            <w:r w:rsidR="00F518F4">
              <w:rPr>
                <w:noProof/>
                <w:webHidden/>
              </w:rPr>
              <w:instrText xml:space="preserve"> PAGEREF _Toc445273885 \h </w:instrText>
            </w:r>
            <w:r w:rsidR="00F518F4">
              <w:rPr>
                <w:noProof/>
                <w:webHidden/>
              </w:rPr>
            </w:r>
            <w:r w:rsidR="00F518F4">
              <w:rPr>
                <w:noProof/>
                <w:webHidden/>
              </w:rPr>
              <w:fldChar w:fldCharType="separate"/>
            </w:r>
            <w:r w:rsidR="00F518F4">
              <w:rPr>
                <w:noProof/>
                <w:webHidden/>
              </w:rPr>
              <w:t>13</w:t>
            </w:r>
            <w:r w:rsidR="00F518F4">
              <w:rPr>
                <w:noProof/>
                <w:webHidden/>
              </w:rPr>
              <w:fldChar w:fldCharType="end"/>
            </w:r>
          </w:hyperlink>
        </w:p>
        <w:p w:rsidR="00F518F4" w:rsidRDefault="00430415">
          <w:pPr>
            <w:pStyle w:val="INNH1"/>
            <w:rPr>
              <w:rFonts w:asciiTheme="minorHAnsi" w:hAnsiTheme="minorHAnsi" w:cstheme="minorBidi"/>
              <w:noProof/>
              <w:sz w:val="22"/>
              <w:lang w:eastAsia="nb-NO"/>
            </w:rPr>
          </w:pPr>
          <w:hyperlink w:anchor="_Toc445273886" w:history="1">
            <w:r w:rsidR="00F518F4" w:rsidRPr="004A0AEB">
              <w:rPr>
                <w:rStyle w:val="Hyperkobling"/>
                <w:noProof/>
              </w:rPr>
              <w:t>Samarbeid med tjenesteapparatet</w:t>
            </w:r>
            <w:r w:rsidR="00F518F4">
              <w:rPr>
                <w:noProof/>
                <w:webHidden/>
              </w:rPr>
              <w:tab/>
            </w:r>
            <w:r w:rsidR="00F518F4">
              <w:rPr>
                <w:noProof/>
                <w:webHidden/>
              </w:rPr>
              <w:fldChar w:fldCharType="begin"/>
            </w:r>
            <w:r w:rsidR="00F518F4">
              <w:rPr>
                <w:noProof/>
                <w:webHidden/>
              </w:rPr>
              <w:instrText xml:space="preserve"> PAGEREF _Toc445273886 \h </w:instrText>
            </w:r>
            <w:r w:rsidR="00F518F4">
              <w:rPr>
                <w:noProof/>
                <w:webHidden/>
              </w:rPr>
            </w:r>
            <w:r w:rsidR="00F518F4">
              <w:rPr>
                <w:noProof/>
                <w:webHidden/>
              </w:rPr>
              <w:fldChar w:fldCharType="separate"/>
            </w:r>
            <w:r w:rsidR="00F518F4">
              <w:rPr>
                <w:noProof/>
                <w:webHidden/>
              </w:rPr>
              <w:t>14</w:t>
            </w:r>
            <w:r w:rsidR="00F518F4">
              <w:rPr>
                <w:noProof/>
                <w:webHidden/>
              </w:rPr>
              <w:fldChar w:fldCharType="end"/>
            </w:r>
          </w:hyperlink>
        </w:p>
        <w:p w:rsidR="00F518F4" w:rsidRDefault="00430415">
          <w:pPr>
            <w:pStyle w:val="INNH1"/>
            <w:rPr>
              <w:rFonts w:asciiTheme="minorHAnsi" w:hAnsiTheme="minorHAnsi" w:cstheme="minorBidi"/>
              <w:noProof/>
              <w:sz w:val="22"/>
              <w:lang w:eastAsia="nb-NO"/>
            </w:rPr>
          </w:pPr>
          <w:hyperlink w:anchor="_Toc445273887" w:history="1">
            <w:r w:rsidR="00F518F4" w:rsidRPr="004A0AEB">
              <w:rPr>
                <w:rStyle w:val="Hyperkobling"/>
                <w:noProof/>
              </w:rPr>
              <w:t>Sikkerhet</w:t>
            </w:r>
            <w:r w:rsidR="00F518F4">
              <w:rPr>
                <w:noProof/>
                <w:webHidden/>
              </w:rPr>
              <w:tab/>
            </w:r>
            <w:r w:rsidR="00F518F4">
              <w:rPr>
                <w:noProof/>
                <w:webHidden/>
              </w:rPr>
              <w:fldChar w:fldCharType="begin"/>
            </w:r>
            <w:r w:rsidR="00F518F4">
              <w:rPr>
                <w:noProof/>
                <w:webHidden/>
              </w:rPr>
              <w:instrText xml:space="preserve"> PAGEREF _Toc445273887 \h </w:instrText>
            </w:r>
            <w:r w:rsidR="00F518F4">
              <w:rPr>
                <w:noProof/>
                <w:webHidden/>
              </w:rPr>
            </w:r>
            <w:r w:rsidR="00F518F4">
              <w:rPr>
                <w:noProof/>
                <w:webHidden/>
              </w:rPr>
              <w:fldChar w:fldCharType="separate"/>
            </w:r>
            <w:r w:rsidR="00F518F4">
              <w:rPr>
                <w:noProof/>
                <w:webHidden/>
              </w:rPr>
              <w:t>15</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88" w:history="1">
            <w:r w:rsidR="00F518F4" w:rsidRPr="004A0AEB">
              <w:rPr>
                <w:rStyle w:val="Hyperkobling"/>
                <w:noProof/>
              </w:rPr>
              <w:t>Sikkerhetsrutiner</w:t>
            </w:r>
            <w:r w:rsidR="00F518F4">
              <w:rPr>
                <w:noProof/>
                <w:webHidden/>
              </w:rPr>
              <w:tab/>
            </w:r>
            <w:r w:rsidR="00F518F4">
              <w:rPr>
                <w:noProof/>
                <w:webHidden/>
              </w:rPr>
              <w:fldChar w:fldCharType="begin"/>
            </w:r>
            <w:r w:rsidR="00F518F4">
              <w:rPr>
                <w:noProof/>
                <w:webHidden/>
              </w:rPr>
              <w:instrText xml:space="preserve"> PAGEREF _Toc445273888 \h </w:instrText>
            </w:r>
            <w:r w:rsidR="00F518F4">
              <w:rPr>
                <w:noProof/>
                <w:webHidden/>
              </w:rPr>
            </w:r>
            <w:r w:rsidR="00F518F4">
              <w:rPr>
                <w:noProof/>
                <w:webHidden/>
              </w:rPr>
              <w:fldChar w:fldCharType="separate"/>
            </w:r>
            <w:r w:rsidR="00F518F4">
              <w:rPr>
                <w:noProof/>
                <w:webHidden/>
              </w:rPr>
              <w:t>15</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89" w:history="1">
            <w:r w:rsidR="00F518F4" w:rsidRPr="004A0AEB">
              <w:rPr>
                <w:rStyle w:val="Hyperkobling"/>
                <w:noProof/>
              </w:rPr>
              <w:t>Taushetsplikt</w:t>
            </w:r>
            <w:r w:rsidR="00F518F4">
              <w:rPr>
                <w:noProof/>
                <w:webHidden/>
              </w:rPr>
              <w:tab/>
            </w:r>
            <w:r w:rsidR="00F518F4">
              <w:rPr>
                <w:noProof/>
                <w:webHidden/>
              </w:rPr>
              <w:fldChar w:fldCharType="begin"/>
            </w:r>
            <w:r w:rsidR="00F518F4">
              <w:rPr>
                <w:noProof/>
                <w:webHidden/>
              </w:rPr>
              <w:instrText xml:space="preserve"> PAGEREF _Toc445273889 \h </w:instrText>
            </w:r>
            <w:r w:rsidR="00F518F4">
              <w:rPr>
                <w:noProof/>
                <w:webHidden/>
              </w:rPr>
            </w:r>
            <w:r w:rsidR="00F518F4">
              <w:rPr>
                <w:noProof/>
                <w:webHidden/>
              </w:rPr>
              <w:fldChar w:fldCharType="separate"/>
            </w:r>
            <w:r w:rsidR="00F518F4">
              <w:rPr>
                <w:noProof/>
                <w:webHidden/>
              </w:rPr>
              <w:t>15</w:t>
            </w:r>
            <w:r w:rsidR="00F518F4">
              <w:rPr>
                <w:noProof/>
                <w:webHidden/>
              </w:rPr>
              <w:fldChar w:fldCharType="end"/>
            </w:r>
          </w:hyperlink>
        </w:p>
        <w:p w:rsidR="00F518F4" w:rsidRDefault="00430415">
          <w:pPr>
            <w:pStyle w:val="INNH3"/>
            <w:rPr>
              <w:rFonts w:asciiTheme="minorHAnsi" w:hAnsiTheme="minorHAnsi" w:cstheme="minorBidi"/>
              <w:i w:val="0"/>
              <w:noProof/>
              <w:sz w:val="22"/>
              <w:lang w:eastAsia="nb-NO"/>
            </w:rPr>
          </w:pPr>
          <w:hyperlink w:anchor="_Toc445273890" w:history="1">
            <w:r w:rsidR="00F518F4" w:rsidRPr="004A0AEB">
              <w:rPr>
                <w:rStyle w:val="Hyperkobling"/>
                <w:noProof/>
              </w:rPr>
              <w:t>Politiattest</w:t>
            </w:r>
            <w:r w:rsidR="00F518F4">
              <w:rPr>
                <w:noProof/>
                <w:webHidden/>
              </w:rPr>
              <w:tab/>
            </w:r>
            <w:r w:rsidR="00F518F4">
              <w:rPr>
                <w:noProof/>
                <w:webHidden/>
              </w:rPr>
              <w:fldChar w:fldCharType="begin"/>
            </w:r>
            <w:r w:rsidR="00F518F4">
              <w:rPr>
                <w:noProof/>
                <w:webHidden/>
              </w:rPr>
              <w:instrText xml:space="preserve"> PAGEREF _Toc445273890 \h </w:instrText>
            </w:r>
            <w:r w:rsidR="00F518F4">
              <w:rPr>
                <w:noProof/>
                <w:webHidden/>
              </w:rPr>
            </w:r>
            <w:r w:rsidR="00F518F4">
              <w:rPr>
                <w:noProof/>
                <w:webHidden/>
              </w:rPr>
              <w:fldChar w:fldCharType="separate"/>
            </w:r>
            <w:r w:rsidR="00F518F4">
              <w:rPr>
                <w:noProof/>
                <w:webHidden/>
              </w:rPr>
              <w:t>15</w:t>
            </w:r>
            <w:r w:rsidR="00F518F4">
              <w:rPr>
                <w:noProof/>
                <w:webHidden/>
              </w:rPr>
              <w:fldChar w:fldCharType="end"/>
            </w:r>
          </w:hyperlink>
        </w:p>
        <w:p w:rsidR="00EE6421" w:rsidRDefault="00EE6421" w:rsidP="00BD63A5">
          <w:pPr>
            <w:spacing w:line="240" w:lineRule="auto"/>
          </w:pPr>
          <w:r w:rsidRPr="00E70368">
            <w:rPr>
              <w:b/>
              <w:bCs/>
            </w:rPr>
            <w:fldChar w:fldCharType="end"/>
          </w:r>
        </w:p>
      </w:sdtContent>
    </w:sdt>
    <w:p w:rsidR="001C66BB" w:rsidRPr="00B13A74" w:rsidRDefault="001C66BB">
      <w:pPr>
        <w:rPr>
          <w:rFonts w:asciiTheme="majorHAnsi" w:eastAsiaTheme="majorEastAsia" w:hAnsiTheme="majorHAnsi" w:cstheme="majorBidi"/>
          <w:b/>
          <w:bCs/>
          <w:color w:val="3476B1" w:themeColor="accent1" w:themeShade="BF"/>
          <w:sz w:val="28"/>
          <w:szCs w:val="28"/>
          <w:lang w:val="nn-NO"/>
        </w:rPr>
      </w:pPr>
    </w:p>
    <w:p w:rsidR="0056426B" w:rsidRPr="00E70368" w:rsidRDefault="0056426B" w:rsidP="00EE6421">
      <w:pPr>
        <w:pStyle w:val="Overskrift1"/>
        <w:rPr>
          <w:rFonts w:ascii="Times New Roman" w:hAnsi="Times New Roman" w:cs="Times New Roman"/>
        </w:rPr>
      </w:pPr>
      <w:bookmarkStart w:id="4" w:name="_Toc445273862"/>
      <w:r w:rsidRPr="00E70368">
        <w:rPr>
          <w:rFonts w:ascii="Times New Roman" w:hAnsi="Times New Roman" w:cs="Times New Roman"/>
        </w:rPr>
        <w:t>Om virksomheten og formålet med krisesenteret</w:t>
      </w:r>
      <w:bookmarkEnd w:id="4"/>
    </w:p>
    <w:p w:rsidR="0056426B" w:rsidRPr="0056426B" w:rsidRDefault="0056426B" w:rsidP="0056426B">
      <w:pPr>
        <w:pStyle w:val="NormalWeb"/>
        <w:shd w:val="clear" w:color="auto" w:fill="FFFFFF"/>
        <w:spacing w:line="360" w:lineRule="auto"/>
        <w:rPr>
          <w:color w:val="222222"/>
        </w:rPr>
      </w:pPr>
      <w:r w:rsidRPr="0056426B">
        <w:rPr>
          <w:color w:val="222222"/>
        </w:rPr>
        <w:t xml:space="preserve">Gjøvik Krisesenter IKS </w:t>
      </w:r>
      <w:r w:rsidR="00A87825">
        <w:rPr>
          <w:color w:val="222222"/>
        </w:rPr>
        <w:t>ble dannet i januar 2012</w:t>
      </w:r>
      <w:r w:rsidRPr="0056426B">
        <w:rPr>
          <w:color w:val="222222"/>
        </w:rPr>
        <w:t xml:space="preserve">, med kommunene Gjøvik, Østre og Vestre Toten kommune, Nordre og Søndre Land. </w:t>
      </w:r>
      <w:r w:rsidRPr="0056426B">
        <w:t>Selskapets formål er å drive Gjøvik Krisesenter IKS. Senteret skal inneholde et midlertidig botilbud og rådgivning for kvinner, menn og deres barn som er utsatt for vold eller trusler o</w:t>
      </w:r>
      <w:r w:rsidR="00074C0A">
        <w:t>m vold i nære relasjoner. Ut over dette</w:t>
      </w:r>
      <w:r w:rsidRPr="0056426B">
        <w:t xml:space="preserve"> skal </w:t>
      </w:r>
      <w:r w:rsidR="00074C0A">
        <w:t>krise</w:t>
      </w:r>
      <w:r w:rsidRPr="0056426B">
        <w:t>senteret fylle de kravene som følger av lov om kommunale krisesentertilbud (</w:t>
      </w:r>
      <w:r w:rsidR="00A87825">
        <w:t xml:space="preserve">jfr. </w:t>
      </w:r>
      <w:r w:rsidRPr="00074C0A">
        <w:rPr>
          <w:i/>
        </w:rPr>
        <w:t>Krisesenterloven</w:t>
      </w:r>
      <w:r w:rsidRPr="0056426B">
        <w:t>).</w:t>
      </w:r>
      <w:r w:rsidR="001B3272">
        <w:t xml:space="preserve"> Vi jobber ut i fra erkjennelsen av at vold mot kvinner, og vold i nære relasjoner</w:t>
      </w:r>
      <w:r w:rsidR="00473599">
        <w:t>,</w:t>
      </w:r>
      <w:r w:rsidR="001B3272">
        <w:t xml:space="preserve"> er </w:t>
      </w:r>
      <w:r w:rsidR="00473599">
        <w:t xml:space="preserve">et </w:t>
      </w:r>
      <w:r w:rsidR="001B3272">
        <w:t xml:space="preserve">samfunnsproblem. </w:t>
      </w:r>
    </w:p>
    <w:p w:rsidR="0056426B" w:rsidRPr="0056426B" w:rsidRDefault="007316FD" w:rsidP="0056426B">
      <w:pPr>
        <w:pStyle w:val="NormalWeb"/>
        <w:shd w:val="clear" w:color="auto" w:fill="FFFFFF"/>
        <w:spacing w:line="360" w:lineRule="auto"/>
        <w:rPr>
          <w:color w:val="222222"/>
        </w:rPr>
      </w:pPr>
      <w:r>
        <w:t>Gjøvik krisesenter</w:t>
      </w:r>
      <w:r w:rsidR="00CD6E59">
        <w:t xml:space="preserve"> IKS</w:t>
      </w:r>
      <w:r w:rsidR="0056426B" w:rsidRPr="0056426B">
        <w:t xml:space="preserve"> skal drive </w:t>
      </w:r>
      <w:r w:rsidR="00074C0A">
        <w:t>utadrettet informasjonsarbeid knyttet til sin virksomhet, og skal</w:t>
      </w:r>
      <w:r w:rsidR="0056426B" w:rsidRPr="0056426B">
        <w:t xml:space="preserve"> samarbeide med det øvrige offentlige tjenesteapparatet, andre krisesentre og </w:t>
      </w:r>
      <w:r w:rsidR="00074C0A">
        <w:t xml:space="preserve">eksterne </w:t>
      </w:r>
      <w:r w:rsidR="0056426B" w:rsidRPr="0056426B">
        <w:t>aktører for å fremme virksomhetens formål. Krisesenteret skal i sitt arbeid være partipolitisk nøytral og skal ikke være tilknyttet bestemte organisasjoner eller trossamfunn.</w:t>
      </w:r>
    </w:p>
    <w:p w:rsidR="00374192" w:rsidRDefault="006231D4" w:rsidP="0056426B">
      <w:pPr>
        <w:shd w:val="clear" w:color="auto" w:fill="FFFFFF"/>
        <w:spacing w:before="100" w:beforeAutospacing="1" w:after="100" w:afterAutospacing="1" w:line="360" w:lineRule="auto"/>
        <w:rPr>
          <w:rFonts w:eastAsia="Times New Roman"/>
          <w:szCs w:val="24"/>
          <w:lang w:eastAsia="nb-NO"/>
        </w:rPr>
      </w:pPr>
      <w:r w:rsidRPr="005932F3">
        <w:rPr>
          <w:rFonts w:eastAsia="Times New Roman"/>
          <w:szCs w:val="24"/>
          <w:lang w:eastAsia="nb-NO"/>
        </w:rPr>
        <w:t>Krisesenterets</w:t>
      </w:r>
      <w:r>
        <w:rPr>
          <w:rFonts w:eastAsia="Times New Roman"/>
          <w:szCs w:val="24"/>
          <w:lang w:eastAsia="nb-NO"/>
        </w:rPr>
        <w:t xml:space="preserve"> b</w:t>
      </w:r>
      <w:r w:rsidR="0056426B">
        <w:rPr>
          <w:rFonts w:eastAsia="Times New Roman"/>
          <w:szCs w:val="24"/>
          <w:lang w:eastAsia="nb-NO"/>
        </w:rPr>
        <w:t>eboer</w:t>
      </w:r>
      <w:r w:rsidR="0056426B" w:rsidRPr="0056426B">
        <w:rPr>
          <w:rFonts w:eastAsia="Times New Roman"/>
          <w:szCs w:val="24"/>
          <w:lang w:eastAsia="nb-NO"/>
        </w:rPr>
        <w:t>statistikk dokumenterer at</w:t>
      </w:r>
      <w:r>
        <w:rPr>
          <w:rFonts w:eastAsia="Times New Roman"/>
          <w:szCs w:val="24"/>
          <w:lang w:eastAsia="nb-NO"/>
        </w:rPr>
        <w:t xml:space="preserve"> kapasiteten er fullt utnyttet. I følge </w:t>
      </w:r>
      <w:r>
        <w:rPr>
          <w:rFonts w:eastAsia="Times New Roman"/>
          <w:i/>
          <w:szCs w:val="24"/>
          <w:lang w:eastAsia="nb-NO"/>
        </w:rPr>
        <w:t xml:space="preserve">Krisesenterloven </w:t>
      </w:r>
      <w:r w:rsidR="00A87825">
        <w:rPr>
          <w:rFonts w:eastAsia="Times New Roman"/>
          <w:szCs w:val="24"/>
          <w:lang w:eastAsia="nb-NO"/>
        </w:rPr>
        <w:t xml:space="preserve">er </w:t>
      </w:r>
      <w:r>
        <w:rPr>
          <w:rFonts w:eastAsia="Times New Roman"/>
          <w:szCs w:val="24"/>
          <w:lang w:eastAsia="nb-NO"/>
        </w:rPr>
        <w:t xml:space="preserve">det </w:t>
      </w:r>
      <w:r w:rsidR="00A87825">
        <w:rPr>
          <w:rFonts w:eastAsia="Times New Roman"/>
          <w:szCs w:val="24"/>
          <w:lang w:eastAsia="nb-NO"/>
        </w:rPr>
        <w:t xml:space="preserve">fritt krisesentervalg, </w:t>
      </w:r>
      <w:r>
        <w:rPr>
          <w:rFonts w:eastAsia="Times New Roman"/>
          <w:szCs w:val="24"/>
          <w:lang w:eastAsia="nb-NO"/>
        </w:rPr>
        <w:t xml:space="preserve">hvilket </w:t>
      </w:r>
      <w:r w:rsidR="00A87825">
        <w:rPr>
          <w:rFonts w:eastAsia="Times New Roman"/>
          <w:szCs w:val="24"/>
          <w:lang w:eastAsia="nb-NO"/>
        </w:rPr>
        <w:t xml:space="preserve">innebærer </w:t>
      </w:r>
      <w:r>
        <w:rPr>
          <w:rFonts w:eastAsia="Times New Roman"/>
          <w:szCs w:val="24"/>
          <w:lang w:eastAsia="nb-NO"/>
        </w:rPr>
        <w:t>at personer</w:t>
      </w:r>
      <w:r w:rsidR="00A87825">
        <w:rPr>
          <w:rFonts w:eastAsia="Times New Roman"/>
          <w:szCs w:val="24"/>
          <w:lang w:eastAsia="nb-NO"/>
        </w:rPr>
        <w:t xml:space="preserve"> utenfor våre samar</w:t>
      </w:r>
      <w:r w:rsidR="005560DF">
        <w:rPr>
          <w:rFonts w:eastAsia="Times New Roman"/>
          <w:szCs w:val="24"/>
          <w:lang w:eastAsia="nb-NO"/>
        </w:rPr>
        <w:t xml:space="preserve">beidskommuner også etterspør </w:t>
      </w:r>
      <w:r w:rsidR="00A87825">
        <w:rPr>
          <w:rFonts w:eastAsia="Times New Roman"/>
          <w:szCs w:val="24"/>
          <w:lang w:eastAsia="nb-NO"/>
        </w:rPr>
        <w:t>botilbud</w:t>
      </w:r>
      <w:r w:rsidR="00446D2C">
        <w:rPr>
          <w:rFonts w:eastAsia="Times New Roman"/>
          <w:szCs w:val="24"/>
          <w:lang w:eastAsia="nb-NO"/>
        </w:rPr>
        <w:t xml:space="preserve"> hos oss</w:t>
      </w:r>
      <w:r w:rsidR="00A87825">
        <w:rPr>
          <w:rFonts w:eastAsia="Times New Roman"/>
          <w:szCs w:val="24"/>
          <w:lang w:eastAsia="nb-NO"/>
        </w:rPr>
        <w:t>. I tillegg får</w:t>
      </w:r>
      <w:r w:rsidR="00A87825" w:rsidRPr="005932F3">
        <w:rPr>
          <w:rFonts w:eastAsia="Times New Roman"/>
          <w:szCs w:val="24"/>
          <w:lang w:eastAsia="nb-NO"/>
        </w:rPr>
        <w:t xml:space="preserve"> k</w:t>
      </w:r>
      <w:r w:rsidR="0056426B" w:rsidRPr="005932F3">
        <w:rPr>
          <w:rFonts w:eastAsia="Times New Roman"/>
          <w:szCs w:val="24"/>
          <w:lang w:eastAsia="nb-NO"/>
        </w:rPr>
        <w:t>risesente</w:t>
      </w:r>
      <w:r w:rsidR="00A87825" w:rsidRPr="005932F3">
        <w:rPr>
          <w:rFonts w:eastAsia="Times New Roman"/>
          <w:szCs w:val="24"/>
          <w:lang w:eastAsia="nb-NO"/>
        </w:rPr>
        <w:t xml:space="preserve">ret </w:t>
      </w:r>
      <w:r w:rsidR="0056426B">
        <w:rPr>
          <w:rFonts w:eastAsia="Times New Roman"/>
          <w:szCs w:val="24"/>
          <w:lang w:eastAsia="nb-NO"/>
        </w:rPr>
        <w:t>henvendelser fra </w:t>
      </w:r>
      <w:r w:rsidR="0056426B" w:rsidRPr="0056426B">
        <w:rPr>
          <w:rFonts w:eastAsia="Times New Roman"/>
          <w:szCs w:val="24"/>
          <w:lang w:eastAsia="nb-NO"/>
        </w:rPr>
        <w:t>andre kris</w:t>
      </w:r>
      <w:r>
        <w:rPr>
          <w:rFonts w:eastAsia="Times New Roman"/>
          <w:szCs w:val="24"/>
          <w:lang w:eastAsia="nb-NO"/>
        </w:rPr>
        <w:t xml:space="preserve">esentre </w:t>
      </w:r>
      <w:r w:rsidR="0056426B">
        <w:rPr>
          <w:rFonts w:eastAsia="Times New Roman"/>
          <w:szCs w:val="24"/>
          <w:lang w:eastAsia="nb-NO"/>
        </w:rPr>
        <w:t xml:space="preserve">når de ikke </w:t>
      </w:r>
      <w:r w:rsidR="00374192">
        <w:rPr>
          <w:rFonts w:eastAsia="Times New Roman"/>
          <w:szCs w:val="24"/>
          <w:lang w:eastAsia="nb-NO"/>
        </w:rPr>
        <w:t xml:space="preserve">har </w:t>
      </w:r>
      <w:r w:rsidR="0056426B">
        <w:rPr>
          <w:rFonts w:eastAsia="Times New Roman"/>
          <w:szCs w:val="24"/>
          <w:lang w:eastAsia="nb-NO"/>
        </w:rPr>
        <w:t>kapasitet </w:t>
      </w:r>
      <w:r w:rsidR="0056426B" w:rsidRPr="0056426B">
        <w:rPr>
          <w:rFonts w:eastAsia="Times New Roman"/>
          <w:szCs w:val="24"/>
          <w:lang w:eastAsia="nb-NO"/>
        </w:rPr>
        <w:t>til å</w:t>
      </w:r>
      <w:r w:rsidR="00374192">
        <w:rPr>
          <w:rFonts w:eastAsia="Times New Roman"/>
          <w:szCs w:val="24"/>
          <w:lang w:eastAsia="nb-NO"/>
        </w:rPr>
        <w:t xml:space="preserve"> ta hånd om </w:t>
      </w:r>
      <w:r w:rsidR="005560DF">
        <w:rPr>
          <w:rFonts w:eastAsia="Times New Roman"/>
          <w:szCs w:val="24"/>
          <w:lang w:eastAsia="nb-NO"/>
        </w:rPr>
        <w:t xml:space="preserve">egne </w:t>
      </w:r>
      <w:r w:rsidR="00374192">
        <w:rPr>
          <w:rFonts w:eastAsia="Times New Roman"/>
          <w:szCs w:val="24"/>
          <w:lang w:eastAsia="nb-NO"/>
        </w:rPr>
        <w:t>brukere</w:t>
      </w:r>
      <w:r w:rsidR="00A87825">
        <w:rPr>
          <w:rFonts w:eastAsia="Times New Roman"/>
          <w:szCs w:val="24"/>
          <w:lang w:eastAsia="nb-NO"/>
        </w:rPr>
        <w:t>, eller at det av sikkerhetsmessige årsaker kan være nødvendig m</w:t>
      </w:r>
      <w:r>
        <w:rPr>
          <w:rFonts w:eastAsia="Times New Roman"/>
          <w:szCs w:val="24"/>
          <w:lang w:eastAsia="nb-NO"/>
        </w:rPr>
        <w:t>ed en relokalisering</w:t>
      </w:r>
      <w:r w:rsidR="00374192">
        <w:rPr>
          <w:rFonts w:eastAsia="Times New Roman"/>
          <w:szCs w:val="24"/>
          <w:lang w:eastAsia="nb-NO"/>
        </w:rPr>
        <w:t>. D</w:t>
      </w:r>
      <w:r>
        <w:rPr>
          <w:rFonts w:eastAsia="Times New Roman"/>
          <w:szCs w:val="24"/>
          <w:lang w:eastAsia="nb-NO"/>
        </w:rPr>
        <w:t>ette er en ressurs</w:t>
      </w:r>
      <w:r w:rsidR="00374192">
        <w:rPr>
          <w:rFonts w:eastAsia="Times New Roman"/>
          <w:szCs w:val="24"/>
          <w:lang w:eastAsia="nb-NO"/>
        </w:rPr>
        <w:t xml:space="preserve">- og tidkrevende arbeidsform. Den manglende kapasiteten ved ulike sentere </w:t>
      </w:r>
      <w:r>
        <w:rPr>
          <w:rFonts w:eastAsia="Times New Roman"/>
          <w:szCs w:val="24"/>
          <w:lang w:eastAsia="nb-NO"/>
        </w:rPr>
        <w:t xml:space="preserve">fører </w:t>
      </w:r>
      <w:r w:rsidR="0056426B" w:rsidRPr="0056426B">
        <w:rPr>
          <w:rFonts w:eastAsia="Times New Roman"/>
          <w:szCs w:val="24"/>
          <w:lang w:eastAsia="nb-NO"/>
        </w:rPr>
        <w:t>også</w:t>
      </w:r>
      <w:r>
        <w:rPr>
          <w:rFonts w:eastAsia="Times New Roman"/>
          <w:szCs w:val="24"/>
          <w:lang w:eastAsia="nb-NO"/>
        </w:rPr>
        <w:t xml:space="preserve"> til</w:t>
      </w:r>
      <w:r w:rsidR="0056426B" w:rsidRPr="0056426B">
        <w:rPr>
          <w:rFonts w:eastAsia="Times New Roman"/>
          <w:szCs w:val="24"/>
          <w:lang w:eastAsia="nb-NO"/>
        </w:rPr>
        <w:t xml:space="preserve"> en krevende bosituasjon for de som må flytte rundt til nye miljøer i en meget usikker fase i livet, ofte også med barn. </w:t>
      </w:r>
    </w:p>
    <w:p w:rsidR="00E5388C" w:rsidRDefault="00E5388C" w:rsidP="0056426B">
      <w:pPr>
        <w:shd w:val="clear" w:color="auto" w:fill="FFFFFF"/>
        <w:spacing w:before="100" w:beforeAutospacing="1" w:after="100" w:afterAutospacing="1" w:line="360" w:lineRule="auto"/>
        <w:rPr>
          <w:rFonts w:eastAsia="Times New Roman"/>
          <w:szCs w:val="24"/>
          <w:lang w:eastAsia="nb-NO"/>
        </w:rPr>
      </w:pPr>
      <w:r w:rsidRPr="007316FD">
        <w:rPr>
          <w:rFonts w:eastAsia="Times New Roman"/>
          <w:szCs w:val="24"/>
          <w:lang w:eastAsia="nb-NO"/>
        </w:rPr>
        <w:lastRenderedPageBreak/>
        <w:t xml:space="preserve">Krisesenteret </w:t>
      </w:r>
      <w:r>
        <w:rPr>
          <w:rFonts w:eastAsia="Times New Roman"/>
          <w:szCs w:val="24"/>
          <w:lang w:eastAsia="nb-NO"/>
        </w:rPr>
        <w:t>er et unikt tilbud med tanke på type oppfølging vi gir våre brukere. Tilbudet er gratis og døgnåpent. Det kreves ingen henvisning for å komme i kontakt og er et viktig supplement til det offentlige hjelpeapparatet. Ingen bli</w:t>
      </w:r>
      <w:r w:rsidR="00971B64">
        <w:rPr>
          <w:rFonts w:eastAsia="Times New Roman"/>
          <w:szCs w:val="24"/>
          <w:lang w:eastAsia="nb-NO"/>
        </w:rPr>
        <w:t>r</w:t>
      </w:r>
      <w:r>
        <w:rPr>
          <w:rFonts w:eastAsia="Times New Roman"/>
          <w:szCs w:val="24"/>
          <w:lang w:eastAsia="nb-NO"/>
        </w:rPr>
        <w:t xml:space="preserve"> avvist, og alle blir møtt ut i fra sine individuelle behov. </w:t>
      </w:r>
      <w:r w:rsidR="00971B64">
        <w:rPr>
          <w:rFonts w:eastAsia="Times New Roman"/>
          <w:szCs w:val="24"/>
          <w:lang w:eastAsia="nb-NO"/>
        </w:rPr>
        <w:t xml:space="preserve">Statistikken over vold og overgrep viser at våre oppgaver i fremtiden ikke kommer til å bli færre. </w:t>
      </w:r>
    </w:p>
    <w:p w:rsidR="00446D2C" w:rsidRPr="007A5982" w:rsidRDefault="00EA4B66" w:rsidP="00502821">
      <w:pPr>
        <w:pStyle w:val="Overskrift3"/>
        <w:spacing w:line="360" w:lineRule="auto"/>
        <w:rPr>
          <w:rFonts w:ascii="Times New Roman" w:hAnsi="Times New Roman" w:cs="Times New Roman"/>
        </w:rPr>
      </w:pPr>
      <w:bookmarkStart w:id="5" w:name="_Toc445273863"/>
      <w:r w:rsidRPr="007A5982">
        <w:rPr>
          <w:rFonts w:ascii="Times New Roman" w:hAnsi="Times New Roman" w:cs="Times New Roman"/>
        </w:rPr>
        <w:t>Organisasjonsform</w:t>
      </w:r>
      <w:bookmarkEnd w:id="5"/>
    </w:p>
    <w:p w:rsidR="00A9776C" w:rsidRPr="008E7427" w:rsidRDefault="008E7427" w:rsidP="00502821">
      <w:pPr>
        <w:pStyle w:val="Overskrift3"/>
        <w:spacing w:before="0" w:line="360" w:lineRule="auto"/>
        <w:rPr>
          <w:rFonts w:ascii="Times New Roman" w:hAnsi="Times New Roman" w:cs="Times New Roman"/>
          <w:b w:val="0"/>
          <w:color w:val="auto"/>
        </w:rPr>
      </w:pPr>
      <w:bookmarkStart w:id="6" w:name="_Toc413220445"/>
      <w:bookmarkStart w:id="7" w:name="_Toc445273864"/>
      <w:r>
        <w:rPr>
          <w:rFonts w:ascii="Times New Roman" w:hAnsi="Times New Roman" w:cs="Times New Roman"/>
          <w:b w:val="0"/>
          <w:color w:val="auto"/>
        </w:rPr>
        <w:t>Våre samarbeidskommuner sitter med representanter i styret og i representantskape</w:t>
      </w:r>
      <w:r w:rsidR="00AB1F03">
        <w:rPr>
          <w:rFonts w:ascii="Times New Roman" w:hAnsi="Times New Roman" w:cs="Times New Roman"/>
          <w:b w:val="0"/>
          <w:color w:val="auto"/>
        </w:rPr>
        <w:t>t. Den daglige driften er lagt til</w:t>
      </w:r>
      <w:r>
        <w:rPr>
          <w:rFonts w:ascii="Times New Roman" w:hAnsi="Times New Roman" w:cs="Times New Roman"/>
          <w:b w:val="0"/>
          <w:color w:val="auto"/>
        </w:rPr>
        <w:t xml:space="preserve"> daglig leder.</w:t>
      </w:r>
      <w:bookmarkEnd w:id="6"/>
      <w:bookmarkEnd w:id="7"/>
      <w:r>
        <w:rPr>
          <w:rFonts w:ascii="Times New Roman" w:hAnsi="Times New Roman" w:cs="Times New Roman"/>
          <w:b w:val="0"/>
          <w:color w:val="auto"/>
        </w:rPr>
        <w:t xml:space="preserve"> </w:t>
      </w:r>
    </w:p>
    <w:p w:rsidR="00502821" w:rsidRDefault="00502821" w:rsidP="00502821">
      <w:pPr>
        <w:pStyle w:val="Overskrift3"/>
        <w:rPr>
          <w:szCs w:val="24"/>
        </w:rPr>
      </w:pPr>
      <w:bookmarkStart w:id="8" w:name="_Toc385927392"/>
    </w:p>
    <w:p w:rsidR="00502821" w:rsidRPr="007A5982" w:rsidRDefault="00AF292B" w:rsidP="00502821">
      <w:pPr>
        <w:pStyle w:val="Overskrift3"/>
        <w:spacing w:line="360" w:lineRule="auto"/>
        <w:rPr>
          <w:rFonts w:ascii="Times New Roman" w:hAnsi="Times New Roman" w:cs="Times New Roman"/>
          <w:szCs w:val="24"/>
        </w:rPr>
      </w:pPr>
      <w:bookmarkStart w:id="9" w:name="_Toc445273865"/>
      <w:r w:rsidRPr="007A5982">
        <w:rPr>
          <w:rFonts w:ascii="Times New Roman" w:hAnsi="Times New Roman" w:cs="Times New Roman"/>
          <w:szCs w:val="24"/>
        </w:rPr>
        <w:t>Styrets sammensetning</w:t>
      </w:r>
      <w:bookmarkEnd w:id="8"/>
      <w:bookmarkEnd w:id="9"/>
    </w:p>
    <w:p w:rsidR="00AF292B" w:rsidRDefault="00AF292B" w:rsidP="00502821">
      <w:pPr>
        <w:spacing w:line="360" w:lineRule="auto"/>
        <w:rPr>
          <w:szCs w:val="24"/>
        </w:rPr>
      </w:pPr>
      <w:r w:rsidRPr="00AF292B">
        <w:rPr>
          <w:szCs w:val="24"/>
        </w:rPr>
        <w:t xml:space="preserve">Odd Inge Sanden, </w:t>
      </w:r>
      <w:r w:rsidR="001B5C34">
        <w:rPr>
          <w:szCs w:val="24"/>
        </w:rPr>
        <w:t>styre</w:t>
      </w:r>
      <w:r w:rsidRPr="00AF292B">
        <w:rPr>
          <w:szCs w:val="24"/>
        </w:rPr>
        <w:t>leder</w:t>
      </w:r>
      <w:r w:rsidR="004C5141">
        <w:rPr>
          <w:szCs w:val="24"/>
        </w:rPr>
        <w:t>, Nordre Land</w:t>
      </w:r>
    </w:p>
    <w:p w:rsidR="00AF292B" w:rsidRPr="00AF292B" w:rsidRDefault="00AF292B" w:rsidP="00502821">
      <w:pPr>
        <w:spacing w:line="360" w:lineRule="auto"/>
        <w:rPr>
          <w:szCs w:val="24"/>
        </w:rPr>
      </w:pPr>
      <w:r w:rsidRPr="00AF292B">
        <w:rPr>
          <w:szCs w:val="24"/>
        </w:rPr>
        <w:t>Lise Hammerud</w:t>
      </w:r>
      <w:r>
        <w:rPr>
          <w:szCs w:val="24"/>
        </w:rPr>
        <w:t>, nestleder</w:t>
      </w:r>
      <w:r w:rsidR="004C5141">
        <w:rPr>
          <w:szCs w:val="24"/>
        </w:rPr>
        <w:t>, Gjøvik</w:t>
      </w:r>
    </w:p>
    <w:p w:rsidR="00AF292B" w:rsidRDefault="00AF292B" w:rsidP="00502821">
      <w:pPr>
        <w:spacing w:line="360" w:lineRule="auto"/>
        <w:rPr>
          <w:szCs w:val="24"/>
        </w:rPr>
      </w:pPr>
      <w:r w:rsidRPr="00AF292B">
        <w:rPr>
          <w:szCs w:val="24"/>
        </w:rPr>
        <w:t>Rune Selj, styremedlem</w:t>
      </w:r>
      <w:r w:rsidR="004C5141">
        <w:rPr>
          <w:szCs w:val="24"/>
        </w:rPr>
        <w:t>, Søndre Land</w:t>
      </w:r>
    </w:p>
    <w:p w:rsidR="00AF292B" w:rsidRPr="00AF292B" w:rsidRDefault="00AF292B" w:rsidP="00502821">
      <w:pPr>
        <w:spacing w:line="360" w:lineRule="auto"/>
        <w:rPr>
          <w:szCs w:val="24"/>
        </w:rPr>
      </w:pPr>
      <w:r w:rsidRPr="00AF292B">
        <w:rPr>
          <w:szCs w:val="24"/>
        </w:rPr>
        <w:t>Torild Kristiansen</w:t>
      </w:r>
      <w:r>
        <w:rPr>
          <w:szCs w:val="24"/>
        </w:rPr>
        <w:t>, styremedlem</w:t>
      </w:r>
      <w:r w:rsidR="004C5141">
        <w:rPr>
          <w:szCs w:val="24"/>
        </w:rPr>
        <w:t>, Gjøvik</w:t>
      </w:r>
    </w:p>
    <w:p w:rsidR="00AF292B" w:rsidRPr="00AF292B" w:rsidRDefault="00AF292B" w:rsidP="00502821">
      <w:pPr>
        <w:spacing w:line="360" w:lineRule="auto"/>
        <w:rPr>
          <w:b/>
          <w:szCs w:val="24"/>
        </w:rPr>
      </w:pPr>
      <w:r w:rsidRPr="00AF292B">
        <w:rPr>
          <w:b/>
          <w:szCs w:val="24"/>
        </w:rPr>
        <w:t xml:space="preserve">Varamedlemmer </w:t>
      </w:r>
    </w:p>
    <w:p w:rsidR="00AF292B" w:rsidRPr="004C5141" w:rsidRDefault="00AF292B" w:rsidP="00502821">
      <w:pPr>
        <w:spacing w:line="360" w:lineRule="auto"/>
        <w:rPr>
          <w:szCs w:val="24"/>
        </w:rPr>
      </w:pPr>
      <w:r w:rsidRPr="00AF292B">
        <w:rPr>
          <w:szCs w:val="24"/>
        </w:rPr>
        <w:t>Dagfnn Taraldsrud,</w:t>
      </w:r>
      <w:r w:rsidR="00105062">
        <w:rPr>
          <w:szCs w:val="24"/>
        </w:rPr>
        <w:t xml:space="preserve"> Gjøvik</w:t>
      </w:r>
    </w:p>
    <w:p w:rsidR="00AF292B" w:rsidRPr="00AF292B" w:rsidRDefault="007F200E" w:rsidP="00502821">
      <w:pPr>
        <w:spacing w:line="360" w:lineRule="auto"/>
        <w:rPr>
          <w:szCs w:val="24"/>
        </w:rPr>
      </w:pPr>
      <w:r>
        <w:rPr>
          <w:szCs w:val="24"/>
        </w:rPr>
        <w:t xml:space="preserve">Marit Eid, Gjøvik </w:t>
      </w:r>
    </w:p>
    <w:p w:rsidR="00AF292B" w:rsidRPr="00AF292B" w:rsidRDefault="00AF292B" w:rsidP="00502821">
      <w:pPr>
        <w:spacing w:line="360" w:lineRule="auto"/>
        <w:rPr>
          <w:szCs w:val="24"/>
        </w:rPr>
      </w:pPr>
      <w:r w:rsidRPr="00AF292B">
        <w:rPr>
          <w:szCs w:val="24"/>
        </w:rPr>
        <w:t>Leder for NAV, Østre Toten</w:t>
      </w:r>
    </w:p>
    <w:p w:rsidR="00AF292B" w:rsidRPr="00AF292B" w:rsidRDefault="00AF292B" w:rsidP="00502821">
      <w:pPr>
        <w:spacing w:line="360" w:lineRule="auto"/>
        <w:rPr>
          <w:szCs w:val="24"/>
        </w:rPr>
      </w:pPr>
      <w:r w:rsidRPr="00AF292B">
        <w:rPr>
          <w:szCs w:val="24"/>
        </w:rPr>
        <w:t xml:space="preserve">Nils Inge Tørresen,Vestre Toten  </w:t>
      </w:r>
    </w:p>
    <w:p w:rsidR="00DE358D" w:rsidRDefault="00DE358D" w:rsidP="00502821">
      <w:pPr>
        <w:spacing w:line="360" w:lineRule="auto"/>
        <w:rPr>
          <w:b/>
          <w:szCs w:val="24"/>
        </w:rPr>
      </w:pPr>
    </w:p>
    <w:p w:rsidR="00DE358D" w:rsidRDefault="00AF292B" w:rsidP="00502821">
      <w:pPr>
        <w:spacing w:line="360" w:lineRule="auto"/>
        <w:rPr>
          <w:szCs w:val="24"/>
        </w:rPr>
      </w:pPr>
      <w:r w:rsidRPr="00DE358D">
        <w:rPr>
          <w:b/>
          <w:szCs w:val="24"/>
        </w:rPr>
        <w:t>Observatør til styret fra de ansatte</w:t>
      </w:r>
      <w:r w:rsidRPr="00AF292B">
        <w:rPr>
          <w:szCs w:val="24"/>
        </w:rPr>
        <w:t xml:space="preserve"> </w:t>
      </w:r>
    </w:p>
    <w:p w:rsidR="00AF292B" w:rsidRPr="00DE358D" w:rsidRDefault="00AF292B" w:rsidP="00DE358D">
      <w:pPr>
        <w:spacing w:line="360" w:lineRule="auto"/>
        <w:rPr>
          <w:szCs w:val="24"/>
        </w:rPr>
      </w:pPr>
      <w:r w:rsidRPr="00AF292B">
        <w:rPr>
          <w:szCs w:val="24"/>
        </w:rPr>
        <w:t xml:space="preserve">Kjellaug Strandvik. </w:t>
      </w:r>
    </w:p>
    <w:p w:rsidR="00446D2C" w:rsidRPr="00446D2C" w:rsidRDefault="00446D2C" w:rsidP="00446D2C"/>
    <w:p w:rsidR="00446D2C" w:rsidRDefault="00446D2C" w:rsidP="00502821">
      <w:pPr>
        <w:pStyle w:val="Overskrift3"/>
        <w:spacing w:line="360" w:lineRule="auto"/>
        <w:rPr>
          <w:rFonts w:ascii="Times New Roman" w:hAnsi="Times New Roman" w:cs="Times New Roman"/>
        </w:rPr>
      </w:pPr>
      <w:bookmarkStart w:id="10" w:name="_Toc445273866"/>
      <w:r w:rsidRPr="007A5982">
        <w:rPr>
          <w:rFonts w:ascii="Times New Roman" w:hAnsi="Times New Roman" w:cs="Times New Roman"/>
        </w:rPr>
        <w:lastRenderedPageBreak/>
        <w:t>Styresaker</w:t>
      </w:r>
      <w:bookmarkEnd w:id="10"/>
    </w:p>
    <w:p w:rsidR="009A77DA" w:rsidRPr="009A77DA" w:rsidRDefault="009A77DA" w:rsidP="003C1D4E">
      <w:pPr>
        <w:spacing w:after="0" w:line="360" w:lineRule="auto"/>
      </w:pPr>
      <w:r>
        <w:t>I 2015 ble det gjennomført 10 styremøter og behandlet 52 saker. Hovedfokus for styret i 2015 har vært arbeidet med nye lokaler for Krises</w:t>
      </w:r>
      <w:r w:rsidR="003C1D4E">
        <w:t>enteret og styring av ressursbruken</w:t>
      </w:r>
      <w:r>
        <w:t xml:space="preserve"> i.h.t. budsjettet som representantskapet har lagt for driften av senteret. I tillegg har styret brukt mye tid på HMS-saker</w:t>
      </w:r>
    </w:p>
    <w:p w:rsidR="008E7427" w:rsidRDefault="008E7427" w:rsidP="008E7427"/>
    <w:p w:rsidR="003E18C2" w:rsidRDefault="003E18C2" w:rsidP="00502821">
      <w:pPr>
        <w:pStyle w:val="Overskrift3"/>
        <w:spacing w:line="360" w:lineRule="auto"/>
      </w:pPr>
    </w:p>
    <w:p w:rsidR="00AA6EC8" w:rsidRPr="007A5982" w:rsidRDefault="00F40DC0" w:rsidP="00502821">
      <w:pPr>
        <w:pStyle w:val="Overskrift3"/>
        <w:spacing w:line="360" w:lineRule="auto"/>
        <w:rPr>
          <w:rFonts w:ascii="Times New Roman" w:hAnsi="Times New Roman" w:cs="Times New Roman"/>
        </w:rPr>
      </w:pPr>
      <w:bookmarkStart w:id="11" w:name="_Toc445273867"/>
      <w:r w:rsidRPr="007A5982">
        <w:rPr>
          <w:rFonts w:ascii="Times New Roman" w:hAnsi="Times New Roman" w:cs="Times New Roman"/>
        </w:rPr>
        <w:t>Kontak</w:t>
      </w:r>
      <w:r w:rsidR="00AA6EC8" w:rsidRPr="007A5982">
        <w:rPr>
          <w:rFonts w:ascii="Times New Roman" w:hAnsi="Times New Roman" w:cs="Times New Roman"/>
        </w:rPr>
        <w:t>tmøter</w:t>
      </w:r>
      <w:bookmarkEnd w:id="11"/>
    </w:p>
    <w:p w:rsidR="008E7427" w:rsidRPr="00562D1C" w:rsidRDefault="006231D4" w:rsidP="00502821">
      <w:pPr>
        <w:spacing w:line="360" w:lineRule="auto"/>
        <w:rPr>
          <w:color w:val="FF0000"/>
          <w:szCs w:val="24"/>
        </w:rPr>
      </w:pPr>
      <w:r w:rsidRPr="003572FF">
        <w:rPr>
          <w:szCs w:val="24"/>
        </w:rPr>
        <w:t>En rep</w:t>
      </w:r>
      <w:r>
        <w:rPr>
          <w:szCs w:val="24"/>
        </w:rPr>
        <w:t>resentant fra hver kommune er utpekt</w:t>
      </w:r>
      <w:r w:rsidRPr="003572FF">
        <w:rPr>
          <w:szCs w:val="24"/>
        </w:rPr>
        <w:t xml:space="preserve"> </w:t>
      </w:r>
      <w:r>
        <w:rPr>
          <w:szCs w:val="24"/>
        </w:rPr>
        <w:t xml:space="preserve">til å sitte i et kontaktutvalg for </w:t>
      </w:r>
      <w:r w:rsidR="005932F3">
        <w:rPr>
          <w:szCs w:val="24"/>
        </w:rPr>
        <w:t>Gjøvik krisesenter</w:t>
      </w:r>
      <w:r w:rsidR="00CD6E59">
        <w:rPr>
          <w:szCs w:val="24"/>
        </w:rPr>
        <w:t xml:space="preserve"> IKS</w:t>
      </w:r>
      <w:r w:rsidR="005932F3">
        <w:rPr>
          <w:szCs w:val="24"/>
        </w:rPr>
        <w:t xml:space="preserve">, </w:t>
      </w:r>
      <w:r w:rsidRPr="003572FF">
        <w:rPr>
          <w:szCs w:val="24"/>
        </w:rPr>
        <w:t>og det skal gjennomføres minim</w:t>
      </w:r>
      <w:r>
        <w:rPr>
          <w:szCs w:val="24"/>
        </w:rPr>
        <w:t xml:space="preserve">um to møter i året. </w:t>
      </w:r>
      <w:r w:rsidR="00EB28E4" w:rsidRPr="003572FF">
        <w:rPr>
          <w:szCs w:val="24"/>
        </w:rPr>
        <w:t xml:space="preserve">Formålet med møtene er å videreutvikle det faglige innholdet i hjelpetilbudet og </w:t>
      </w:r>
      <w:r w:rsidR="003C1D4E">
        <w:rPr>
          <w:szCs w:val="24"/>
        </w:rPr>
        <w:t xml:space="preserve">å </w:t>
      </w:r>
      <w:r w:rsidR="00EB28E4" w:rsidRPr="003572FF">
        <w:rPr>
          <w:szCs w:val="24"/>
        </w:rPr>
        <w:t xml:space="preserve">styrke samarbeidet omkring økonomiske spørsmål. </w:t>
      </w:r>
      <w:r w:rsidR="00A27126">
        <w:rPr>
          <w:szCs w:val="24"/>
        </w:rPr>
        <w:t xml:space="preserve">Det har </w:t>
      </w:r>
      <w:r w:rsidR="00D01A15">
        <w:rPr>
          <w:szCs w:val="24"/>
        </w:rPr>
        <w:t>vært avholdt 2</w:t>
      </w:r>
      <w:r w:rsidR="006900E6">
        <w:rPr>
          <w:szCs w:val="24"/>
        </w:rPr>
        <w:t xml:space="preserve"> </w:t>
      </w:r>
      <w:r w:rsidR="0041120B">
        <w:rPr>
          <w:szCs w:val="24"/>
        </w:rPr>
        <w:t>samarbeidsmøte i 2015</w:t>
      </w:r>
      <w:r w:rsidR="003C1D4E">
        <w:rPr>
          <w:szCs w:val="24"/>
        </w:rPr>
        <w:t>,</w:t>
      </w:r>
      <w:r w:rsidR="00562D1C">
        <w:rPr>
          <w:szCs w:val="24"/>
        </w:rPr>
        <w:t xml:space="preserve"> </w:t>
      </w:r>
      <w:r w:rsidR="00D01A15">
        <w:rPr>
          <w:szCs w:val="24"/>
        </w:rPr>
        <w:t>og hovedfokus har vært samarbeidsformer barneverntjenesten og</w:t>
      </w:r>
      <w:r w:rsidR="00D01A15" w:rsidRPr="005932F3">
        <w:rPr>
          <w:szCs w:val="24"/>
        </w:rPr>
        <w:t xml:space="preserve"> krisesenteret</w:t>
      </w:r>
      <w:r w:rsidR="00D01A15">
        <w:rPr>
          <w:szCs w:val="24"/>
        </w:rPr>
        <w:t xml:space="preserve">, veileder til krisesenterloven samt evaluering av krisesenterloven. </w:t>
      </w:r>
    </w:p>
    <w:p w:rsidR="00A9776C" w:rsidRDefault="00A9776C" w:rsidP="00A9776C"/>
    <w:p w:rsidR="00867BEE" w:rsidRPr="00E70368" w:rsidRDefault="00E70368" w:rsidP="00BD63A5">
      <w:pPr>
        <w:spacing w:after="0" w:line="360" w:lineRule="auto"/>
        <w:rPr>
          <w:b/>
          <w:color w:val="1E5E9F" w:themeColor="accent2" w:themeShade="BF"/>
          <w:sz w:val="36"/>
          <w:szCs w:val="36"/>
        </w:rPr>
      </w:pPr>
      <w:r>
        <w:rPr>
          <w:b/>
          <w:color w:val="1E5E9F" w:themeColor="accent2" w:themeShade="BF"/>
          <w:sz w:val="36"/>
          <w:szCs w:val="36"/>
        </w:rPr>
        <w:t>B</w:t>
      </w:r>
      <w:r w:rsidR="00BC1356">
        <w:rPr>
          <w:b/>
          <w:color w:val="1E5E9F" w:themeColor="accent2" w:themeShade="BF"/>
          <w:sz w:val="36"/>
          <w:szCs w:val="36"/>
        </w:rPr>
        <w:t>eboere og b</w:t>
      </w:r>
      <w:r>
        <w:rPr>
          <w:b/>
          <w:color w:val="1E5E9F" w:themeColor="accent2" w:themeShade="BF"/>
          <w:sz w:val="36"/>
          <w:szCs w:val="36"/>
        </w:rPr>
        <w:t>otilbud</w:t>
      </w:r>
    </w:p>
    <w:p w:rsidR="00E70368" w:rsidRDefault="00E70368" w:rsidP="00BD63A5">
      <w:pPr>
        <w:spacing w:after="0" w:line="360" w:lineRule="auto"/>
      </w:pPr>
    </w:p>
    <w:p w:rsidR="0094097E" w:rsidRDefault="00374192" w:rsidP="0094097E">
      <w:pPr>
        <w:spacing w:line="360" w:lineRule="auto"/>
      </w:pPr>
      <w:r w:rsidRPr="005932F3">
        <w:t xml:space="preserve">Krisesenteret </w:t>
      </w:r>
      <w:r>
        <w:t xml:space="preserve">er </w:t>
      </w:r>
      <w:r w:rsidR="00EA4B66" w:rsidRPr="00EA4B66">
        <w:t xml:space="preserve">et trygt og sikkert sted </w:t>
      </w:r>
      <w:r>
        <w:t>å bo for en</w:t>
      </w:r>
      <w:r w:rsidR="00EA4B66" w:rsidRPr="00EA4B66">
        <w:t xml:space="preserve"> lengre eller kortere periode i en akutt situasjon.</w:t>
      </w:r>
      <w:r w:rsidR="00EA4B66" w:rsidRPr="0094097E">
        <w:t xml:space="preserve"> </w:t>
      </w:r>
      <w:r w:rsidR="008A6AC0" w:rsidRPr="00EA4B66">
        <w:t>Det er et gra</w:t>
      </w:r>
      <w:r w:rsidR="008A6AC0">
        <w:t>tis tilbud med selvhusholdning.</w:t>
      </w:r>
    </w:p>
    <w:p w:rsidR="00E31267" w:rsidRDefault="0094097E" w:rsidP="00C229B7">
      <w:pPr>
        <w:spacing w:line="360" w:lineRule="auto"/>
      </w:pPr>
      <w:r w:rsidRPr="005932F3">
        <w:rPr>
          <w:szCs w:val="24"/>
        </w:rPr>
        <w:t>Krisesenterets</w:t>
      </w:r>
      <w:r w:rsidRPr="004143F9">
        <w:rPr>
          <w:color w:val="FF0000"/>
          <w:szCs w:val="24"/>
        </w:rPr>
        <w:t xml:space="preserve"> </w:t>
      </w:r>
      <w:r w:rsidRPr="0094097E">
        <w:rPr>
          <w:szCs w:val="24"/>
        </w:rPr>
        <w:t>brukermasse består av beboere, dagbrukere og personer som henvender seg på telefonen for å få støtte, råd og veiledning. Ulike brukerkategorier betyr ulik arbeidsinnsats fra sentermedarbeiderne. Det gjelder spesielt brukere me</w:t>
      </w:r>
      <w:r w:rsidR="00424757">
        <w:rPr>
          <w:szCs w:val="24"/>
        </w:rPr>
        <w:t>d mange og omfattende problemer</w:t>
      </w:r>
      <w:r w:rsidRPr="0094097E">
        <w:rPr>
          <w:szCs w:val="24"/>
        </w:rPr>
        <w:t xml:space="preserve"> som for eksempel brukere med </w:t>
      </w:r>
      <w:r w:rsidR="00CA0A8D">
        <w:rPr>
          <w:szCs w:val="24"/>
        </w:rPr>
        <w:t>etnisk minoritets</w:t>
      </w:r>
      <w:r w:rsidRPr="0094097E">
        <w:rPr>
          <w:szCs w:val="24"/>
        </w:rPr>
        <w:t>bakgrunn.</w:t>
      </w:r>
      <w:r w:rsidR="00AF6C7B" w:rsidRPr="0094097E">
        <w:t xml:space="preserve"> </w:t>
      </w:r>
      <w:r w:rsidR="003B1CC6">
        <w:t xml:space="preserve">Rundt 68 prosent av våre beboere har annen etnisk bakgrunn enn norsk. </w:t>
      </w:r>
    </w:p>
    <w:p w:rsidR="00AF6C7B" w:rsidRPr="00C229B7" w:rsidRDefault="00E31267" w:rsidP="00C229B7">
      <w:pPr>
        <w:spacing w:line="360" w:lineRule="auto"/>
        <w:rPr>
          <w:color w:val="FF0000"/>
          <w:szCs w:val="24"/>
        </w:rPr>
      </w:pPr>
      <w:r>
        <w:t>Minoritetsfamilier trenger</w:t>
      </w:r>
      <w:r w:rsidR="00AF6C7B" w:rsidRPr="0094097E">
        <w:t xml:space="preserve"> </w:t>
      </w:r>
      <w:r>
        <w:t xml:space="preserve">ofte </w:t>
      </w:r>
      <w:r w:rsidR="00AF6C7B" w:rsidRPr="0094097E">
        <w:t>ekstra bistand for å kunne orien</w:t>
      </w:r>
      <w:r w:rsidR="0047524F" w:rsidRPr="0094097E">
        <w:t xml:space="preserve">tere seg i det norske systemet. I </w:t>
      </w:r>
      <w:r w:rsidR="00AF6C7B" w:rsidRPr="0094097E">
        <w:t>dette arbeide</w:t>
      </w:r>
      <w:r w:rsidR="004143F9">
        <w:t xml:space="preserve">t er tolker en viktig og </w:t>
      </w:r>
      <w:r w:rsidR="00AF6C7B" w:rsidRPr="0094097E">
        <w:t>nødv</w:t>
      </w:r>
      <w:r w:rsidR="0047524F" w:rsidRPr="0094097E">
        <w:t xml:space="preserve">endig medhjelper. Vi benytter </w:t>
      </w:r>
      <w:r w:rsidR="001B5C34">
        <w:t>telefon</w:t>
      </w:r>
      <w:r w:rsidR="0047524F" w:rsidRPr="0094097E">
        <w:t>tolk</w:t>
      </w:r>
      <w:r w:rsidR="00AF6C7B" w:rsidRPr="0094097E">
        <w:t xml:space="preserve"> konsekvent</w:t>
      </w:r>
      <w:r w:rsidR="0047524F" w:rsidRPr="0094097E">
        <w:t xml:space="preserve"> der det har vært nødvendig. Dessverre ser vi </w:t>
      </w:r>
      <w:r w:rsidR="00AF6C7B" w:rsidRPr="0094097E">
        <w:t>at hjelpeapparatet for øvrig er alt for lite flink til å bruke tolketjeneste</w:t>
      </w:r>
      <w:r>
        <w:t>r</w:t>
      </w:r>
      <w:r w:rsidR="00AF6C7B" w:rsidRPr="0094097E">
        <w:t xml:space="preserve">. Dette </w:t>
      </w:r>
      <w:r>
        <w:t xml:space="preserve">kan </w:t>
      </w:r>
      <w:r w:rsidR="00AF6C7B" w:rsidRPr="0094097E">
        <w:t>vanskeliggjør</w:t>
      </w:r>
      <w:r>
        <w:t>e og forlenge</w:t>
      </w:r>
      <w:r w:rsidR="00AF6C7B" w:rsidRPr="0094097E">
        <w:t xml:space="preserve"> </w:t>
      </w:r>
      <w:r w:rsidR="00424757">
        <w:t>saksgangen</w:t>
      </w:r>
      <w:r>
        <w:t xml:space="preserve"> i tillegg til at det øker risikoen for</w:t>
      </w:r>
      <w:r w:rsidR="00AF6C7B" w:rsidRPr="0094097E">
        <w:t xml:space="preserve"> misforståelser og </w:t>
      </w:r>
      <w:r>
        <w:t xml:space="preserve">dermed </w:t>
      </w:r>
      <w:r w:rsidR="0047524F" w:rsidRPr="0094097E">
        <w:t xml:space="preserve">potensielt </w:t>
      </w:r>
      <w:r w:rsidR="00AF6C7B" w:rsidRPr="0094097E">
        <w:t xml:space="preserve">feil </w:t>
      </w:r>
      <w:r w:rsidR="00AF6C7B" w:rsidRPr="0094097E">
        <w:lastRenderedPageBreak/>
        <w:t xml:space="preserve">avgjørelser. Dette blir en ekstrabelastning som man bør unngå når mennesker er i en krisesituasjon. </w:t>
      </w:r>
    </w:p>
    <w:p w:rsidR="00AF6C7B" w:rsidRDefault="00AF6C7B" w:rsidP="00BD63A5">
      <w:pPr>
        <w:spacing w:after="0" w:line="360" w:lineRule="auto"/>
      </w:pPr>
      <w:r>
        <w:t>Med manglende op</w:t>
      </w:r>
      <w:r w:rsidR="00424757">
        <w:t xml:space="preserve">pholdstillatelse og </w:t>
      </w:r>
      <w:r>
        <w:t>for kort opptjeningstid i Norge i forhold til trygderettigheter</w:t>
      </w:r>
      <w:r w:rsidR="00E31267">
        <w:t xml:space="preserve"> og andre ytelser kan det </w:t>
      </w:r>
      <w:r>
        <w:t>være vanskelig å skaffe ny bolig til denne gruppen, slik at deres botid på krisesenteret kan bli svært lang. Brukere kan ha opprinnelig opphold på asylmottak, men må overflyttes til oss grunnet vold og mishandling. I disse situasjonene er det viktig å få i gang prosessen med overflytting til nytt mottak så snart som mulig for familienes skyld</w:t>
      </w:r>
      <w:r w:rsidR="00F30F34">
        <w:t>, ikke minst med tanke på barna</w:t>
      </w:r>
      <w:r>
        <w:t xml:space="preserve"> som ofte er i skolealder. </w:t>
      </w:r>
    </w:p>
    <w:p w:rsidR="00AF6C7B" w:rsidRDefault="00AF6C7B" w:rsidP="00BD63A5">
      <w:pPr>
        <w:spacing w:after="0" w:line="360" w:lineRule="auto"/>
      </w:pPr>
    </w:p>
    <w:p w:rsidR="00AF6C7B" w:rsidRDefault="00FD56DF" w:rsidP="00BD63A5">
      <w:pPr>
        <w:spacing w:after="0" w:line="360" w:lineRule="auto"/>
      </w:pPr>
      <w:r>
        <w:t xml:space="preserve">Personer fra andre nasjoner og </w:t>
      </w:r>
      <w:r w:rsidR="00AF6C7B">
        <w:t>kulturer som er truet med tvangsekteskap o</w:t>
      </w:r>
      <w:r w:rsidR="00E31267">
        <w:t>g menneskehandel</w:t>
      </w:r>
      <w:r>
        <w:t>,</w:t>
      </w:r>
      <w:r w:rsidR="00E31267">
        <w:t xml:space="preserve"> søker også</w:t>
      </w:r>
      <w:r w:rsidR="00AF6C7B">
        <w:t xml:space="preserve"> tilflukt og bistand hos oss. Denne problematikken er svært kompleks og krevende</w:t>
      </w:r>
      <w:r w:rsidR="004143F9">
        <w:t>,</w:t>
      </w:r>
      <w:r w:rsidR="00AF6C7B">
        <w:t xml:space="preserve"> og det stilles stadig nye krav til ansatte sin kompetanse. Disse sakene krever også ofte et utstrakt samarbeid med det øvrige hjelpeapparatet</w:t>
      </w:r>
      <w:r w:rsidR="006F0DFB">
        <w:t>.</w:t>
      </w:r>
      <w:r w:rsidR="00AF6C7B">
        <w:t xml:space="preserve"> </w:t>
      </w:r>
    </w:p>
    <w:p w:rsidR="00C229B7" w:rsidRDefault="00C229B7" w:rsidP="00BD63A5">
      <w:pPr>
        <w:spacing w:after="0" w:line="360" w:lineRule="auto"/>
        <w:rPr>
          <w:color w:val="FF0000"/>
          <w:szCs w:val="24"/>
        </w:rPr>
      </w:pPr>
    </w:p>
    <w:p w:rsidR="00C229B7" w:rsidRPr="00C229B7" w:rsidRDefault="00C229B7" w:rsidP="00BD63A5">
      <w:pPr>
        <w:spacing w:after="0" w:line="360" w:lineRule="auto"/>
      </w:pPr>
      <w:r w:rsidRPr="00C229B7">
        <w:rPr>
          <w:szCs w:val="24"/>
        </w:rPr>
        <w:t>Samtidig møter vi ulike utfordringer kn</w:t>
      </w:r>
      <w:r w:rsidR="00B862B4">
        <w:rPr>
          <w:szCs w:val="24"/>
        </w:rPr>
        <w:t>yttet til etnisk norske brukere</w:t>
      </w:r>
      <w:r w:rsidRPr="00C229B7">
        <w:rPr>
          <w:szCs w:val="24"/>
        </w:rPr>
        <w:t xml:space="preserve"> som f eks kan være traumatisert, eller som av andre grunner</w:t>
      </w:r>
      <w:r w:rsidR="00B862B4">
        <w:rPr>
          <w:szCs w:val="24"/>
        </w:rPr>
        <w:t>,</w:t>
      </w:r>
      <w:r w:rsidRPr="00C229B7">
        <w:rPr>
          <w:szCs w:val="24"/>
        </w:rPr>
        <w:t xml:space="preserve"> har behov for omfattende bistand for å komme ut av en voldelig relasjon.</w:t>
      </w:r>
    </w:p>
    <w:p w:rsidR="00AB55C4" w:rsidRDefault="00AB55C4" w:rsidP="00BD63A5">
      <w:pPr>
        <w:spacing w:after="0" w:line="360" w:lineRule="auto"/>
      </w:pPr>
    </w:p>
    <w:p w:rsidR="00AB55C4" w:rsidRPr="007A5982" w:rsidRDefault="00AB55C4" w:rsidP="00AB55C4">
      <w:pPr>
        <w:pStyle w:val="Overskrift3"/>
        <w:spacing w:line="360" w:lineRule="auto"/>
        <w:rPr>
          <w:rFonts w:ascii="Times New Roman" w:hAnsi="Times New Roman" w:cs="Times New Roman"/>
        </w:rPr>
      </w:pPr>
      <w:bookmarkStart w:id="12" w:name="_Toc445273868"/>
      <w:r w:rsidRPr="007A5982">
        <w:rPr>
          <w:rFonts w:ascii="Times New Roman" w:hAnsi="Times New Roman" w:cs="Times New Roman"/>
        </w:rPr>
        <w:t>Tilbud til kvinner</w:t>
      </w:r>
      <w:bookmarkEnd w:id="12"/>
    </w:p>
    <w:p w:rsidR="003E18C2" w:rsidRDefault="00CE1D97" w:rsidP="00434E46">
      <w:pPr>
        <w:spacing w:after="0" w:line="360" w:lineRule="auto"/>
      </w:pPr>
      <w:r>
        <w:t>Gjøvik K</w:t>
      </w:r>
      <w:r w:rsidR="0059455B">
        <w:t xml:space="preserve">risesenter </w:t>
      </w:r>
      <w:r w:rsidR="00CD6E59">
        <w:t xml:space="preserve">IKS </w:t>
      </w:r>
      <w:r w:rsidR="00833035">
        <w:t>har et separat</w:t>
      </w:r>
      <w:r w:rsidR="00AB55C4">
        <w:t xml:space="preserve"> botilbud til kvinner og deres barn. Tilbudet befinner seg på hemmelig adresse, og rommer også krisesenterets administrasjon. </w:t>
      </w:r>
      <w:r w:rsidR="00A92930">
        <w:t>I 2015 bodde det til sammen 34</w:t>
      </w:r>
      <w:r w:rsidR="009A1124">
        <w:t xml:space="preserve"> </w:t>
      </w:r>
      <w:r w:rsidR="009A1124" w:rsidRPr="00EA4B66">
        <w:t>kvinner</w:t>
      </w:r>
      <w:r w:rsidR="00A92930">
        <w:t xml:space="preserve"> på</w:t>
      </w:r>
      <w:r w:rsidR="00AB55C4">
        <w:t xml:space="preserve"> senteret</w:t>
      </w:r>
      <w:r w:rsidR="00374192">
        <w:t xml:space="preserve">. Dette utgjorde </w:t>
      </w:r>
      <w:r w:rsidR="00A92930">
        <w:t>til sammen 1061</w:t>
      </w:r>
      <w:r w:rsidR="00176EF7">
        <w:t xml:space="preserve"> </w:t>
      </w:r>
      <w:r w:rsidR="00176EF7" w:rsidRPr="00EA4B66">
        <w:t>overnattingsdøgn</w:t>
      </w:r>
      <w:r w:rsidR="00EA4B66" w:rsidRPr="00EA4B66">
        <w:t xml:space="preserve">. </w:t>
      </w:r>
    </w:p>
    <w:p w:rsidR="003E18C2" w:rsidRDefault="003E18C2" w:rsidP="003E18C2"/>
    <w:p w:rsidR="00434E46" w:rsidRPr="007A5982" w:rsidRDefault="00434E46" w:rsidP="00434E46">
      <w:pPr>
        <w:pStyle w:val="Overskrift3"/>
        <w:spacing w:line="360" w:lineRule="auto"/>
        <w:rPr>
          <w:rFonts w:ascii="Times New Roman" w:hAnsi="Times New Roman" w:cs="Times New Roman"/>
        </w:rPr>
      </w:pPr>
      <w:bookmarkStart w:id="13" w:name="_Toc445273869"/>
      <w:r w:rsidRPr="007A5982">
        <w:rPr>
          <w:rFonts w:ascii="Times New Roman" w:hAnsi="Times New Roman" w:cs="Times New Roman"/>
        </w:rPr>
        <w:t>Tilbud til menn</w:t>
      </w:r>
      <w:bookmarkEnd w:id="13"/>
    </w:p>
    <w:p w:rsidR="009A77DA" w:rsidRDefault="007D5D62" w:rsidP="003E18C2">
      <w:pPr>
        <w:spacing w:after="0" w:line="360" w:lineRule="auto"/>
      </w:pPr>
      <w:r>
        <w:t xml:space="preserve">Et likeverdig tilbud, slik loven beskriver det, er ikke </w:t>
      </w:r>
      <w:r w:rsidR="00CE1D97">
        <w:t>nødvendigvis det samme tilbudet. T</w:t>
      </w:r>
      <w:r>
        <w:t>ilbud</w:t>
      </w:r>
      <w:r w:rsidR="00CE1D97">
        <w:t>et er</w:t>
      </w:r>
      <w:r>
        <w:t xml:space="preserve"> tilrettelagt ut</w:t>
      </w:r>
      <w:r w:rsidR="006900E6">
        <w:t xml:space="preserve"> </w:t>
      </w:r>
      <w:r>
        <w:t>fra kjønnsspesifikke behov. Kvinner er mest utsatt for vold</w:t>
      </w:r>
      <w:r w:rsidR="0095245E">
        <w:t>,</w:t>
      </w:r>
      <w:r>
        <w:t xml:space="preserve"> og mest utsatt for alvorlig vold. </w:t>
      </w:r>
      <w:r w:rsidR="00136E81">
        <w:t>Det at kommunene er forpliktet til å gi et tilbud til voldsutsatte menn, er imidlertid en anerkjennelse av at vold i nær</w:t>
      </w:r>
      <w:r w:rsidR="0059455B">
        <w:t xml:space="preserve">e relasjoner også rammer menn. </w:t>
      </w:r>
      <w:r w:rsidR="0007104F">
        <w:t xml:space="preserve">Gjøvik </w:t>
      </w:r>
      <w:r w:rsidR="003A22FF">
        <w:t>K</w:t>
      </w:r>
      <w:r w:rsidR="0059455B">
        <w:t>risesenter</w:t>
      </w:r>
      <w:r w:rsidR="00CD6E59">
        <w:t xml:space="preserve"> IKS har</w:t>
      </w:r>
      <w:r w:rsidR="003E18C2" w:rsidRPr="003E18C2">
        <w:t xml:space="preserve"> en egen leilighet for mannlige brukere og </w:t>
      </w:r>
      <w:r w:rsidR="003E18C2" w:rsidRPr="003E18C2">
        <w:lastRenderedPageBreak/>
        <w:t>deres barn. Denne er fysisk adskilt fra boenhet for kvinner og deres ba</w:t>
      </w:r>
      <w:r w:rsidR="0041120B">
        <w:t>rn. I 2015</w:t>
      </w:r>
      <w:r w:rsidR="003E18C2">
        <w:t xml:space="preserve"> h</w:t>
      </w:r>
      <w:r w:rsidR="00A92930">
        <w:t>adde krisesenteret 1</w:t>
      </w:r>
      <w:r w:rsidR="003E18C2" w:rsidRPr="003E18C2">
        <w:t xml:space="preserve"> mannlig</w:t>
      </w:r>
      <w:r w:rsidR="00615722">
        <w:t>e beboer</w:t>
      </w:r>
      <w:r w:rsidR="00A92930">
        <w:t xml:space="preserve"> med til sammen 20</w:t>
      </w:r>
      <w:r w:rsidR="003E18C2" w:rsidRPr="003E18C2">
        <w:t xml:space="preserve"> overnattingsdøgn. </w:t>
      </w:r>
    </w:p>
    <w:p w:rsidR="003E18C2" w:rsidRDefault="009A77DA" w:rsidP="003E18C2">
      <w:pPr>
        <w:spacing w:after="0" w:line="360" w:lineRule="auto"/>
      </w:pPr>
      <w:r>
        <w:t>Tilbudet til menn har vært under vurdering og vil bli fulgt opp i 2016.</w:t>
      </w:r>
    </w:p>
    <w:p w:rsidR="000E652F" w:rsidRDefault="000E652F" w:rsidP="00523A3A">
      <w:pPr>
        <w:pStyle w:val="Overskrift3"/>
        <w:spacing w:line="360" w:lineRule="auto"/>
        <w:rPr>
          <w:rFonts w:ascii="Times New Roman" w:hAnsi="Times New Roman" w:cs="Times New Roman"/>
        </w:rPr>
      </w:pPr>
    </w:p>
    <w:p w:rsidR="00523A3A" w:rsidRDefault="00523A3A" w:rsidP="00523A3A">
      <w:pPr>
        <w:pStyle w:val="Overskrift3"/>
        <w:spacing w:line="360" w:lineRule="auto"/>
        <w:rPr>
          <w:rFonts w:ascii="Times New Roman" w:hAnsi="Times New Roman" w:cs="Times New Roman"/>
        </w:rPr>
      </w:pPr>
      <w:bookmarkStart w:id="14" w:name="_Toc445273870"/>
      <w:r w:rsidRPr="007A5982">
        <w:rPr>
          <w:rFonts w:ascii="Times New Roman" w:hAnsi="Times New Roman" w:cs="Times New Roman"/>
        </w:rPr>
        <w:t>Tilbud til barn</w:t>
      </w:r>
      <w:bookmarkEnd w:id="14"/>
    </w:p>
    <w:p w:rsidR="00736D3C" w:rsidRPr="00736D3C" w:rsidRDefault="00A92930" w:rsidP="00736D3C">
      <w:pPr>
        <w:spacing w:line="360" w:lineRule="auto"/>
      </w:pPr>
      <w:r>
        <w:t xml:space="preserve">I 2015 bodde det 36 barn </w:t>
      </w:r>
      <w:r w:rsidRPr="0059455B">
        <w:t>på</w:t>
      </w:r>
      <w:r w:rsidR="00736D3C" w:rsidRPr="0059455B">
        <w:t xml:space="preserve"> </w:t>
      </w:r>
      <w:r w:rsidR="0059455B" w:rsidRPr="0059455B">
        <w:t xml:space="preserve">Gjøvik </w:t>
      </w:r>
      <w:r w:rsidR="003A22FF">
        <w:t>K</w:t>
      </w:r>
      <w:r w:rsidR="00736D3C" w:rsidRPr="0059455B">
        <w:t>risesenteret</w:t>
      </w:r>
      <w:r w:rsidR="00CD6E59">
        <w:t xml:space="preserve"> IKS</w:t>
      </w:r>
      <w:r w:rsidR="0059455B">
        <w:t>,</w:t>
      </w:r>
      <w:r w:rsidR="00736D3C" w:rsidRPr="0059455B">
        <w:t xml:space="preserve"> </w:t>
      </w:r>
      <w:r w:rsidR="00AD0C12">
        <w:t xml:space="preserve">sammen med sine mødre </w:t>
      </w:r>
      <w:r w:rsidR="00736D3C">
        <w:t>for kortere og lengre peri</w:t>
      </w:r>
      <w:r>
        <w:t xml:space="preserve">oder.  Til sammen hadde barna 1296 </w:t>
      </w:r>
      <w:r w:rsidR="00736D3C">
        <w:t xml:space="preserve">overnattingsdøgn på krisesenteret. </w:t>
      </w:r>
    </w:p>
    <w:p w:rsidR="000E652F" w:rsidRDefault="006B311E" w:rsidP="00523A3A">
      <w:pPr>
        <w:spacing w:line="360" w:lineRule="auto"/>
      </w:pPr>
      <w:r>
        <w:t>Barn på krisesenter er definert som</w:t>
      </w:r>
      <w:r w:rsidR="00736D3C">
        <w:t xml:space="preserve"> en egen brukergruppe, og</w:t>
      </w:r>
      <w:r>
        <w:t xml:space="preserve"> har de samme rettighetene og behovene som andre barn.</w:t>
      </w:r>
      <w:r w:rsidR="00736D3C">
        <w:t xml:space="preserve"> I en slik situasjon vil det ofte kreves særskilt tilrettelegging om barna skal få </w:t>
      </w:r>
      <w:r w:rsidR="00D9422E">
        <w:t>dekket sine grunnleggende behov</w:t>
      </w:r>
      <w:r w:rsidR="00736D3C">
        <w:t xml:space="preserve"> som behov for omsorg, trygghet, utdanning, stimulering, lek og aktiviteter. </w:t>
      </w:r>
      <w:r>
        <w:t xml:space="preserve"> </w:t>
      </w:r>
      <w:r w:rsidR="00736D3C">
        <w:t>FNs konvensjon om barns rettigheter gjelder alle barn og skal sikre at barn som opplever vold</w:t>
      </w:r>
      <w:r w:rsidR="00D9422E">
        <w:t>,</w:t>
      </w:r>
      <w:r w:rsidR="00736D3C">
        <w:t xml:space="preserve"> har krav på nødvendig støtte, henvisning til rett instans, behandling og oppfølging. Barn har krav på et liv uten vold. </w:t>
      </w:r>
    </w:p>
    <w:p w:rsidR="00372DF9" w:rsidRDefault="0059455B" w:rsidP="00523A3A">
      <w:pPr>
        <w:spacing w:line="360" w:lineRule="auto"/>
      </w:pPr>
      <w:r>
        <w:t>Gjøvik k</w:t>
      </w:r>
      <w:r w:rsidR="00523A3A">
        <w:t>risesenteret</w:t>
      </w:r>
      <w:r w:rsidR="00CD6E59">
        <w:t xml:space="preserve"> IKS</w:t>
      </w:r>
      <w:r w:rsidR="00523A3A">
        <w:t xml:space="preserve"> </w:t>
      </w:r>
      <w:r w:rsidR="00736D3C">
        <w:t>har egen barnefaglig ansvarlig som skal sørge for at barna får riktig oppfølging og hjelp på krisesenteret</w:t>
      </w:r>
      <w:r w:rsidR="001E04C5">
        <w:t>, og</w:t>
      </w:r>
      <w:r w:rsidR="008D566F">
        <w:t xml:space="preserve"> </w:t>
      </w:r>
      <w:r w:rsidR="00736D3C">
        <w:t xml:space="preserve">i det ordinære hjelpeapparatet. En viktig del av den barnefaglige sine oppgaver er å bidra til at barna så raskt som mulig får anledning til å gjenoppta en normal hverdag med barnehage, skole, fritidsaktiviteter og tilrettelegging for lek og aktiviteter på krisesenteret. </w:t>
      </w:r>
      <w:r w:rsidR="00523A3A">
        <w:t>Krisesenteret veileder i her-og-nå situasjoner og tilbyr viktig støtte og hjelp til barn og voksne. Det mest vesentlige krisesenteret kan gjøre for ba</w:t>
      </w:r>
      <w:r w:rsidR="006900E6">
        <w:t>r</w:t>
      </w:r>
      <w:r w:rsidR="00FE22A9">
        <w:t xml:space="preserve">na ut over å se å </w:t>
      </w:r>
      <w:r w:rsidR="00523A3A">
        <w:t>anerkjenne deres livssituasjon, er å sørge fo</w:t>
      </w:r>
      <w:r>
        <w:t>r et sted fri for vold, samt</w:t>
      </w:r>
      <w:r w:rsidR="00523A3A">
        <w:t xml:space="preserve"> tilby hjelp til deres mødre. Der barnets omsorgsperson ikke klarer å gi barnet god nok omsorg, henviser eller melder krisesenteret </w:t>
      </w:r>
      <w:r w:rsidR="006900E6">
        <w:t xml:space="preserve">bekymringen </w:t>
      </w:r>
      <w:r w:rsidR="00523A3A">
        <w:t xml:space="preserve">til barneverntjenesten. </w:t>
      </w:r>
    </w:p>
    <w:p w:rsidR="00CD6E59" w:rsidRDefault="00523A3A" w:rsidP="00523A3A">
      <w:pPr>
        <w:spacing w:line="360" w:lineRule="auto"/>
      </w:pPr>
      <w:r>
        <w:t xml:space="preserve">Krisesenteret har melde- og opplysningsplikt til barneverntjenesten. </w:t>
      </w:r>
      <w:r w:rsidR="0059455B">
        <w:t>Dette innebærer at vi</w:t>
      </w:r>
      <w:r>
        <w:t xml:space="preserve"> alltid skal sende bekymringsmelding til ba</w:t>
      </w:r>
      <w:r w:rsidR="00736D3C">
        <w:t>rneverntjenesten dersom forelder</w:t>
      </w:r>
      <w:r>
        <w:t xml:space="preserve"> og barn flytter hjem til voldsutøver. Ut over dette skal vi melde i saker der det </w:t>
      </w:r>
      <w:r w:rsidRPr="00850A20">
        <w:t>er grunn til å tro at</w:t>
      </w:r>
      <w:r w:rsidRPr="00850A20">
        <w:rPr>
          <w:rStyle w:val="apple-converted-space"/>
          <w:rFonts w:ascii="Verdana" w:hAnsi="Verdana"/>
          <w:sz w:val="18"/>
          <w:szCs w:val="18"/>
          <w:shd w:val="clear" w:color="auto" w:fill="FFFFFF"/>
        </w:rPr>
        <w:t> </w:t>
      </w:r>
      <w:r w:rsidRPr="00850A20">
        <w:rPr>
          <w:szCs w:val="24"/>
          <w:shd w:val="clear" w:color="auto" w:fill="FFFFFF"/>
        </w:rPr>
        <w:t>barn blir mishandlet</w:t>
      </w:r>
      <w:r w:rsidR="0059455B">
        <w:rPr>
          <w:szCs w:val="24"/>
          <w:shd w:val="clear" w:color="auto" w:fill="FFFFFF"/>
        </w:rPr>
        <w:t>,</w:t>
      </w:r>
      <w:r w:rsidRPr="00850A20">
        <w:rPr>
          <w:szCs w:val="24"/>
          <w:shd w:val="clear" w:color="auto" w:fill="FFFFFF"/>
        </w:rPr>
        <w:t xml:space="preserve"> eller utsatt for andre f</w:t>
      </w:r>
      <w:r w:rsidR="00C349B3">
        <w:rPr>
          <w:szCs w:val="24"/>
          <w:shd w:val="clear" w:color="auto" w:fill="FFFFFF"/>
        </w:rPr>
        <w:t>ormer for alvorlig omsorgssvikt</w:t>
      </w:r>
      <w:r w:rsidRPr="00850A20">
        <w:rPr>
          <w:szCs w:val="24"/>
          <w:shd w:val="clear" w:color="auto" w:fill="FFFFFF"/>
        </w:rPr>
        <w:t xml:space="preserve"> eller når et barn har vist vedvarende alvorlige atferdsvansker.</w:t>
      </w:r>
      <w:r w:rsidRPr="00850A20">
        <w:t xml:space="preserve"> </w:t>
      </w:r>
      <w:r w:rsidR="00372DF9">
        <w:t>I 2015</w:t>
      </w:r>
      <w:r>
        <w:t xml:space="preserve"> </w:t>
      </w:r>
      <w:r w:rsidR="00B848BE">
        <w:t xml:space="preserve">sendte </w:t>
      </w:r>
      <w:r w:rsidR="000A5076">
        <w:t xml:space="preserve">Gjøvik </w:t>
      </w:r>
      <w:r w:rsidR="00B848BE">
        <w:t>krisesenter</w:t>
      </w:r>
      <w:r w:rsidR="00CD6E59">
        <w:t xml:space="preserve"> IKS</w:t>
      </w:r>
      <w:r w:rsidR="00B848BE">
        <w:t xml:space="preserve"> </w:t>
      </w:r>
    </w:p>
    <w:p w:rsidR="00523A3A" w:rsidRPr="00532498" w:rsidRDefault="000A5076" w:rsidP="00523A3A">
      <w:pPr>
        <w:spacing w:line="360" w:lineRule="auto"/>
        <w:rPr>
          <w:szCs w:val="24"/>
        </w:rPr>
      </w:pPr>
      <w:r>
        <w:lastRenderedPageBreak/>
        <w:t>11</w:t>
      </w:r>
      <w:r w:rsidR="00523A3A">
        <w:t xml:space="preserve"> bekymringsmeldinger til barneverntjenesten. I t</w:t>
      </w:r>
      <w:r w:rsidR="00833035">
        <w:t>illegg svarte vi på</w:t>
      </w:r>
      <w:r w:rsidR="00523A3A">
        <w:t xml:space="preserve"> henvendelser fra barneverntjenesten.  </w:t>
      </w:r>
      <w:r w:rsidR="00523A3A">
        <w:rPr>
          <w:szCs w:val="24"/>
        </w:rPr>
        <w:t xml:space="preserve"> </w:t>
      </w:r>
    </w:p>
    <w:p w:rsidR="00833035" w:rsidRPr="00562D1C" w:rsidRDefault="00523A3A" w:rsidP="00EA4B66">
      <w:pPr>
        <w:spacing w:line="360" w:lineRule="auto"/>
        <w:rPr>
          <w:color w:val="FF0000"/>
        </w:rPr>
      </w:pPr>
      <w:r>
        <w:t xml:space="preserve">Tverrfaglig samarbeid er en viktig del av det barnefaglige arbeidet ved senteret. </w:t>
      </w:r>
      <w:r w:rsidR="00372DF9">
        <w:t>Det ble i 2015 gjennomført ett</w:t>
      </w:r>
      <w:r w:rsidR="001C4D90">
        <w:t xml:space="preserve"> samarbeidsmøte</w:t>
      </w:r>
      <w:r>
        <w:t xml:space="preserve"> mellom krisesenteret, barneverntjenesten, helsestasjonene og familievernkontoret</w:t>
      </w:r>
      <w:r w:rsidR="00833035">
        <w:t xml:space="preserve">. I tillegg arrangerte vi </w:t>
      </w:r>
      <w:r w:rsidR="00372DF9">
        <w:t>konferanse for 200 deltakere med tema knyttet til barn som blir utsatt for vold i nære relasjoner. Barnehager og grunnskoler var den største deltakergruppen</w:t>
      </w:r>
      <w:r w:rsidR="00562D1C">
        <w:t xml:space="preserve"> </w:t>
      </w:r>
      <w:r w:rsidR="00562D1C" w:rsidRPr="00930EBD">
        <w:t xml:space="preserve">og tilbakemeldingene fra konferansen fortalte oss at dette </w:t>
      </w:r>
      <w:r w:rsidR="00930EBD" w:rsidRPr="00930EBD">
        <w:t xml:space="preserve">er viktig tema for de som jobber med barn. </w:t>
      </w:r>
    </w:p>
    <w:p w:rsidR="00736D3C" w:rsidRDefault="00523A3A" w:rsidP="00EA4B66">
      <w:pPr>
        <w:spacing w:line="360" w:lineRule="auto"/>
      </w:pPr>
      <w:r>
        <w:t>Politiet ved familievoldskoordi</w:t>
      </w:r>
      <w:r w:rsidR="00562D1C">
        <w:t xml:space="preserve">nator har også vært invitert til </w:t>
      </w:r>
      <w:r w:rsidR="00372DF9">
        <w:t>ulike fora</w:t>
      </w:r>
      <w:r>
        <w:t>, men ikke hatt mulighet til å møte. Krisesenteret håper flere komm</w:t>
      </w:r>
      <w:r w:rsidR="00B848BE">
        <w:t>uner og etater vil prioritere deltagelse i våre ulike samarbeids</w:t>
      </w:r>
      <w:r w:rsidR="00562D1C">
        <w:t>fora</w:t>
      </w:r>
      <w:r>
        <w:t xml:space="preserve"> i året som kommer. Det er en bred enighet om å jobbe tettere for å bedre samarbeidet rundt barn som er utsatt for vold i nære relasjoner. </w:t>
      </w:r>
      <w:r w:rsidR="00F62639">
        <w:t xml:space="preserve">Krisesenteret ønsker </w:t>
      </w:r>
      <w:r w:rsidR="00B848BE">
        <w:t xml:space="preserve">også </w:t>
      </w:r>
      <w:r w:rsidR="00F62639">
        <w:t>i større grad å bli tatt med i det tverrfaglige samarbeidet rundt våre familier</w:t>
      </w:r>
      <w:r w:rsidR="007E57D1">
        <w:t xml:space="preserve"> i </w:t>
      </w:r>
      <w:r w:rsidR="00DC009F">
        <w:t xml:space="preserve">ansvarsgrupper, </w:t>
      </w:r>
      <w:r w:rsidR="007E57D1">
        <w:t>arbeid med individuelle planer</w:t>
      </w:r>
      <w:r w:rsidR="001B5C34">
        <w:t xml:space="preserve"> og som</w:t>
      </w:r>
      <w:r w:rsidR="00DC009F">
        <w:t xml:space="preserve"> </w:t>
      </w:r>
      <w:r w:rsidR="001B5C34">
        <w:t xml:space="preserve">informatør og ressurser på tema </w:t>
      </w:r>
      <w:r w:rsidR="00DC009F">
        <w:t xml:space="preserve">vold i nære relasjoner. </w:t>
      </w:r>
    </w:p>
    <w:p w:rsidR="00FA0593" w:rsidRDefault="00FA0593" w:rsidP="00EA4B66">
      <w:pPr>
        <w:spacing w:line="360" w:lineRule="auto"/>
      </w:pPr>
    </w:p>
    <w:p w:rsidR="00BF1E89" w:rsidRPr="007A5982" w:rsidRDefault="00BF1E89" w:rsidP="009B590F">
      <w:pPr>
        <w:pStyle w:val="Overskrift3"/>
        <w:spacing w:line="360" w:lineRule="auto"/>
        <w:rPr>
          <w:rFonts w:ascii="Times New Roman" w:hAnsi="Times New Roman" w:cs="Times New Roman"/>
        </w:rPr>
      </w:pPr>
      <w:bookmarkStart w:id="15" w:name="_Toc445273871"/>
      <w:r w:rsidRPr="007A5982">
        <w:rPr>
          <w:rFonts w:ascii="Times New Roman" w:hAnsi="Times New Roman" w:cs="Times New Roman"/>
        </w:rPr>
        <w:t>Dagtilbud</w:t>
      </w:r>
      <w:bookmarkEnd w:id="15"/>
    </w:p>
    <w:p w:rsidR="00867BEE" w:rsidRPr="00BF1E89" w:rsidRDefault="00BF1E89" w:rsidP="009B590F">
      <w:pPr>
        <w:spacing w:line="360" w:lineRule="auto"/>
      </w:pPr>
      <w:r w:rsidRPr="00BF1E89">
        <w:t xml:space="preserve">Gjøvik </w:t>
      </w:r>
      <w:r w:rsidR="00CD6E59" w:rsidRPr="00BF1E89">
        <w:t xml:space="preserve">Krisesenter </w:t>
      </w:r>
      <w:r w:rsidR="00CD6E59">
        <w:t xml:space="preserve">IKS </w:t>
      </w:r>
      <w:r w:rsidRPr="00BF1E89">
        <w:t xml:space="preserve">har også et </w:t>
      </w:r>
      <w:r w:rsidR="009B590F">
        <w:t>dag</w:t>
      </w:r>
      <w:r w:rsidRPr="00BF1E89">
        <w:t>tilbud for bruk</w:t>
      </w:r>
      <w:r w:rsidR="007E222C">
        <w:t>ere som ikke trenger å bo på</w:t>
      </w:r>
      <w:r w:rsidR="009B590F">
        <w:t xml:space="preserve"> senteret</w:t>
      </w:r>
      <w:r w:rsidRPr="00BF1E89">
        <w:t>. Det gjelder både</w:t>
      </w:r>
      <w:r w:rsidR="008E7427">
        <w:t xml:space="preserve"> nye brukere og oppfølging av </w:t>
      </w:r>
      <w:r w:rsidRPr="00BF1E89">
        <w:t xml:space="preserve">tidligere </w:t>
      </w:r>
      <w:r w:rsidR="00A82037">
        <w:t xml:space="preserve">beboere. </w:t>
      </w:r>
      <w:r w:rsidR="008E7427">
        <w:t>Vi tilbyr</w:t>
      </w:r>
      <w:r w:rsidRPr="00BF1E89">
        <w:t xml:space="preserve"> samtaler med </w:t>
      </w:r>
      <w:r w:rsidR="008E7427">
        <w:t>råd, oppfølging og veiledning. I tillegg kan de ansatte ved krisesenteret f</w:t>
      </w:r>
      <w:r w:rsidRPr="00BF1E89">
        <w:t xml:space="preserve">ølge brukere til hjelpeapparat </w:t>
      </w:r>
      <w:r w:rsidR="008E7427">
        <w:t xml:space="preserve">eller delta i ansvarsgrupper </w:t>
      </w:r>
      <w:r w:rsidRPr="00BF1E89">
        <w:t xml:space="preserve">ved behov. </w:t>
      </w:r>
      <w:r w:rsidR="00A92930">
        <w:t>I 2015 hadde vi 53</w:t>
      </w:r>
      <w:r w:rsidR="00887F63">
        <w:t xml:space="preserve"> </w:t>
      </w:r>
      <w:r w:rsidR="00861261">
        <w:t>dagbrukere</w:t>
      </w:r>
      <w:r w:rsidR="005D0406">
        <w:t xml:space="preserve"> som alle var kvinner. </w:t>
      </w:r>
    </w:p>
    <w:p w:rsidR="00867BEE" w:rsidRPr="007A5982" w:rsidRDefault="00867BEE" w:rsidP="00A9776C"/>
    <w:p w:rsidR="00CB659D" w:rsidRPr="007A5982" w:rsidRDefault="0056426B" w:rsidP="00CB659D">
      <w:pPr>
        <w:pStyle w:val="Overskrift3"/>
        <w:spacing w:line="360" w:lineRule="auto"/>
        <w:rPr>
          <w:rFonts w:ascii="Times New Roman" w:hAnsi="Times New Roman" w:cs="Times New Roman"/>
        </w:rPr>
      </w:pPr>
      <w:bookmarkStart w:id="16" w:name="_Toc445273872"/>
      <w:r w:rsidRPr="007A5982">
        <w:rPr>
          <w:rFonts w:ascii="Times New Roman" w:hAnsi="Times New Roman" w:cs="Times New Roman"/>
        </w:rPr>
        <w:lastRenderedPageBreak/>
        <w:t>Telefontilbud</w:t>
      </w:r>
      <w:bookmarkEnd w:id="16"/>
    </w:p>
    <w:p w:rsidR="00A00642" w:rsidRPr="00CB659D" w:rsidRDefault="00930EBD" w:rsidP="00CB659D">
      <w:pPr>
        <w:pStyle w:val="Overskrift3"/>
        <w:spacing w:line="360" w:lineRule="auto"/>
        <w:rPr>
          <w:rFonts w:ascii="Times New Roman" w:hAnsi="Times New Roman" w:cs="Times New Roman"/>
          <w:b w:val="0"/>
        </w:rPr>
      </w:pPr>
      <w:bookmarkStart w:id="17" w:name="_Toc412618527"/>
      <w:bookmarkStart w:id="18" w:name="_Toc413220451"/>
      <w:bookmarkStart w:id="19" w:name="_Toc444619982"/>
      <w:bookmarkStart w:id="20" w:name="_Toc445273873"/>
      <w:r>
        <w:rPr>
          <w:rFonts w:ascii="Times New Roman" w:hAnsi="Times New Roman" w:cs="Times New Roman"/>
          <w:b w:val="0"/>
          <w:color w:val="222222"/>
        </w:rPr>
        <w:t>Vi har døgnåpent</w:t>
      </w:r>
      <w:r w:rsidR="0056426B" w:rsidRPr="00CB659D">
        <w:rPr>
          <w:rFonts w:ascii="Times New Roman" w:hAnsi="Times New Roman" w:cs="Times New Roman"/>
          <w:b w:val="0"/>
          <w:color w:val="222222"/>
        </w:rPr>
        <w:t xml:space="preserve"> telefontilbud hvor brukere som trenger hjelp, råd, veiledning og/eller botilbud kan ringe. Brukere som ringer</w:t>
      </w:r>
      <w:r w:rsidR="00B42949">
        <w:rPr>
          <w:rFonts w:ascii="Times New Roman" w:hAnsi="Times New Roman" w:cs="Times New Roman"/>
          <w:b w:val="0"/>
          <w:color w:val="222222"/>
        </w:rPr>
        <w:t>,</w:t>
      </w:r>
      <w:r w:rsidR="0056426B" w:rsidRPr="00CB659D">
        <w:rPr>
          <w:rFonts w:ascii="Times New Roman" w:hAnsi="Times New Roman" w:cs="Times New Roman"/>
          <w:b w:val="0"/>
          <w:color w:val="222222"/>
        </w:rPr>
        <w:t xml:space="preserve"> kan </w:t>
      </w:r>
      <w:r w:rsidR="00BC4F8C">
        <w:rPr>
          <w:rFonts w:ascii="Times New Roman" w:hAnsi="Times New Roman" w:cs="Times New Roman"/>
          <w:b w:val="0"/>
          <w:color w:val="222222"/>
        </w:rPr>
        <w:t xml:space="preserve">velge å </w:t>
      </w:r>
      <w:r w:rsidR="0056426B" w:rsidRPr="00CB659D">
        <w:rPr>
          <w:rFonts w:ascii="Times New Roman" w:hAnsi="Times New Roman" w:cs="Times New Roman"/>
          <w:b w:val="0"/>
          <w:color w:val="222222"/>
        </w:rPr>
        <w:t>være anonyme.</w:t>
      </w:r>
      <w:bookmarkEnd w:id="17"/>
      <w:bookmarkEnd w:id="18"/>
      <w:bookmarkEnd w:id="19"/>
      <w:bookmarkEnd w:id="20"/>
      <w:r w:rsidR="0056426B" w:rsidRPr="00CB659D">
        <w:rPr>
          <w:rFonts w:ascii="Times New Roman" w:hAnsi="Times New Roman" w:cs="Times New Roman"/>
          <w:b w:val="0"/>
          <w:color w:val="222222"/>
        </w:rPr>
        <w:t xml:space="preserve"> </w:t>
      </w:r>
    </w:p>
    <w:p w:rsidR="00FC3A6E" w:rsidRPr="00077223" w:rsidRDefault="009971E6" w:rsidP="00073A8A">
      <w:pPr>
        <w:pStyle w:val="NormalWeb"/>
        <w:shd w:val="clear" w:color="auto" w:fill="FFFFFF"/>
        <w:spacing w:line="360" w:lineRule="auto"/>
        <w:rPr>
          <w:color w:val="FF0000"/>
        </w:rPr>
      </w:pPr>
      <w:r w:rsidRPr="009A5736">
        <w:t>I 2015</w:t>
      </w:r>
      <w:r w:rsidR="00AB55C4" w:rsidRPr="009A5736">
        <w:t xml:space="preserve"> ble det </w:t>
      </w:r>
      <w:r w:rsidR="009A5736" w:rsidRPr="009A5736">
        <w:t xml:space="preserve">registrert totalt </w:t>
      </w:r>
      <w:r w:rsidR="00077223">
        <w:t>557 telefonhenvendelser som gjelder brukere. Av disse var 155</w:t>
      </w:r>
      <w:r w:rsidR="006B2B8B">
        <w:t xml:space="preserve"> førstegangshenvendelser, d.v.s det</w:t>
      </w:r>
      <w:r w:rsidR="009A5736" w:rsidRPr="009A5736">
        <w:t xml:space="preserve"> vi kaller</w:t>
      </w:r>
      <w:r w:rsidR="00305A04" w:rsidRPr="009A5736">
        <w:t xml:space="preserve"> krisetelefoner.</w:t>
      </w:r>
      <w:r w:rsidR="00305A04" w:rsidRPr="00077223">
        <w:rPr>
          <w:color w:val="FF0000"/>
        </w:rPr>
        <w:t xml:space="preserve"> </w:t>
      </w:r>
      <w:r w:rsidR="00073A8A" w:rsidRPr="009A5736">
        <w:t>I tillegg kommer øvrige henvendelser knyttet til andre d</w:t>
      </w:r>
      <w:r w:rsidR="00704DAE">
        <w:t xml:space="preserve">eler av virksomheten. </w:t>
      </w:r>
    </w:p>
    <w:p w:rsidR="00CA0A8D" w:rsidRDefault="00674A44" w:rsidP="00073A8A">
      <w:pPr>
        <w:pStyle w:val="NormalWeb"/>
        <w:shd w:val="clear" w:color="auto" w:fill="FFFFFF"/>
        <w:spacing w:line="360" w:lineRule="auto"/>
        <w:rPr>
          <w:color w:val="222222"/>
        </w:rPr>
      </w:pPr>
      <w:r>
        <w:rPr>
          <w:color w:val="222222"/>
        </w:rPr>
        <w:t xml:space="preserve">Vi har egen hjemmeside der brukere </w:t>
      </w:r>
      <w:r w:rsidR="00D42464">
        <w:rPr>
          <w:color w:val="222222"/>
        </w:rPr>
        <w:t>via en link kan henvende seg til oss på</w:t>
      </w:r>
      <w:r>
        <w:rPr>
          <w:color w:val="222222"/>
        </w:rPr>
        <w:t xml:space="preserve"> e-post. </w:t>
      </w:r>
    </w:p>
    <w:p w:rsidR="009A5736" w:rsidRPr="00073A8A" w:rsidRDefault="009A5736" w:rsidP="00073A8A">
      <w:pPr>
        <w:pStyle w:val="NormalWeb"/>
        <w:shd w:val="clear" w:color="auto" w:fill="FFFFFF"/>
        <w:spacing w:line="360" w:lineRule="auto"/>
        <w:rPr>
          <w:color w:val="222222"/>
        </w:rPr>
      </w:pPr>
    </w:p>
    <w:p w:rsidR="00426DED" w:rsidRPr="007A5982" w:rsidRDefault="00426DED" w:rsidP="00502821">
      <w:pPr>
        <w:pStyle w:val="Overskrift3"/>
        <w:spacing w:line="360" w:lineRule="auto"/>
        <w:rPr>
          <w:rFonts w:ascii="Times New Roman" w:hAnsi="Times New Roman" w:cs="Times New Roman"/>
          <w:lang w:val="nn-NO"/>
        </w:rPr>
      </w:pPr>
      <w:bookmarkStart w:id="21" w:name="_Toc445273874"/>
      <w:r w:rsidRPr="007A5982">
        <w:rPr>
          <w:rFonts w:ascii="Times New Roman" w:hAnsi="Times New Roman" w:cs="Times New Roman"/>
          <w:lang w:val="nn-NO"/>
        </w:rPr>
        <w:t>Vold mot eldre</w:t>
      </w:r>
      <w:bookmarkEnd w:id="21"/>
    </w:p>
    <w:p w:rsidR="00426DED" w:rsidRPr="00AA6EC8" w:rsidRDefault="00426DED" w:rsidP="00502821">
      <w:pPr>
        <w:spacing w:line="360" w:lineRule="auto"/>
        <w:rPr>
          <w:szCs w:val="24"/>
        </w:rPr>
      </w:pPr>
      <w:r>
        <w:rPr>
          <w:szCs w:val="24"/>
        </w:rPr>
        <w:t xml:space="preserve">Krisesenteret tar imot brukere i alle aldersgrupper. I tillegg finnes det en egen nasjonal kontakttelefon: </w:t>
      </w:r>
      <w:r>
        <w:rPr>
          <w:b/>
          <w:szCs w:val="24"/>
        </w:rPr>
        <w:t xml:space="preserve">800 30 196 </w:t>
      </w:r>
      <w:r>
        <w:rPr>
          <w:szCs w:val="24"/>
        </w:rPr>
        <w:t xml:space="preserve">og informasjons- og kontaktside: </w:t>
      </w:r>
      <w:r>
        <w:rPr>
          <w:b/>
          <w:szCs w:val="24"/>
        </w:rPr>
        <w:t xml:space="preserve">www.vernforeldre.no </w:t>
      </w:r>
      <w:r w:rsidR="00ED178A">
        <w:rPr>
          <w:b/>
          <w:szCs w:val="24"/>
        </w:rPr>
        <w:t>–</w:t>
      </w:r>
      <w:r w:rsidR="00BC4F8C">
        <w:rPr>
          <w:b/>
          <w:szCs w:val="24"/>
        </w:rPr>
        <w:t xml:space="preserve"> </w:t>
      </w:r>
      <w:r>
        <w:rPr>
          <w:szCs w:val="24"/>
        </w:rPr>
        <w:t xml:space="preserve">som har hovedfokus på voldsutsatte over 62 år. </w:t>
      </w:r>
    </w:p>
    <w:p w:rsidR="00CA0A8D" w:rsidRDefault="00CA0A8D" w:rsidP="00C96239">
      <w:pPr>
        <w:pStyle w:val="Overskrift3"/>
        <w:spacing w:line="360" w:lineRule="auto"/>
        <w:rPr>
          <w:rFonts w:ascii="Times New Roman" w:hAnsi="Times New Roman" w:cs="Times New Roman"/>
          <w:lang w:val="nn-NO"/>
        </w:rPr>
      </w:pPr>
    </w:p>
    <w:p w:rsidR="00426DED" w:rsidRPr="00C96239" w:rsidRDefault="001B5C34" w:rsidP="00C96239">
      <w:pPr>
        <w:pStyle w:val="Overskrift3"/>
        <w:spacing w:line="360" w:lineRule="auto"/>
        <w:rPr>
          <w:rFonts w:ascii="Times New Roman" w:hAnsi="Times New Roman" w:cs="Times New Roman"/>
          <w:lang w:val="nn-NO"/>
        </w:rPr>
      </w:pPr>
      <w:bookmarkStart w:id="22" w:name="_Toc445273875"/>
      <w:r>
        <w:rPr>
          <w:rFonts w:ascii="Times New Roman" w:hAnsi="Times New Roman" w:cs="Times New Roman"/>
          <w:lang w:val="nn-NO"/>
        </w:rPr>
        <w:t>Botilbudets begrensninger</w:t>
      </w:r>
      <w:bookmarkEnd w:id="22"/>
      <w:r>
        <w:rPr>
          <w:rFonts w:ascii="Times New Roman" w:hAnsi="Times New Roman" w:cs="Times New Roman"/>
          <w:lang w:val="nn-NO"/>
        </w:rPr>
        <w:t xml:space="preserve"> </w:t>
      </w:r>
      <w:r w:rsidR="00C96239">
        <w:rPr>
          <w:rFonts w:ascii="Times New Roman" w:hAnsi="Times New Roman" w:cs="Times New Roman"/>
          <w:lang w:val="nn-NO"/>
        </w:rPr>
        <w:t xml:space="preserve">  </w:t>
      </w:r>
    </w:p>
    <w:p w:rsidR="00C96239" w:rsidRDefault="00C96239" w:rsidP="00C96239">
      <w:pPr>
        <w:spacing w:line="360" w:lineRule="auto"/>
        <w:rPr>
          <w:szCs w:val="24"/>
        </w:rPr>
      </w:pPr>
      <w:r>
        <w:rPr>
          <w:szCs w:val="24"/>
        </w:rPr>
        <w:t>Krisesenteret er imidlertid ikke et godt botilbud til alle. Erfaringsmessig kan pe</w:t>
      </w:r>
      <w:r w:rsidR="00876D59">
        <w:rPr>
          <w:szCs w:val="24"/>
        </w:rPr>
        <w:t>rsoner med tilleggsproblematikk</w:t>
      </w:r>
      <w:r>
        <w:rPr>
          <w:szCs w:val="24"/>
        </w:rPr>
        <w:t xml:space="preserve"> som rus og </w:t>
      </w:r>
      <w:r w:rsidR="00ED178A">
        <w:rPr>
          <w:szCs w:val="24"/>
        </w:rPr>
        <w:t xml:space="preserve">alvorlige </w:t>
      </w:r>
      <w:r>
        <w:rPr>
          <w:szCs w:val="24"/>
        </w:rPr>
        <w:t>psykiske lidelser, ha behov som strekker seg ut over det krisesenteret kan tilby. De har samtidig rett til et tilrettelagt tilbud etter annet lovverk</w:t>
      </w:r>
      <w:r w:rsidR="00B13877">
        <w:rPr>
          <w:szCs w:val="24"/>
        </w:rPr>
        <w:t>,</w:t>
      </w:r>
      <w:r>
        <w:rPr>
          <w:szCs w:val="24"/>
        </w:rPr>
        <w:t xml:space="preserve"> og den enkelte kommunen </w:t>
      </w:r>
      <w:r w:rsidR="00B13877">
        <w:rPr>
          <w:szCs w:val="24"/>
        </w:rPr>
        <w:t>er ansvarlig for å skaffe dette</w:t>
      </w:r>
      <w:r>
        <w:rPr>
          <w:szCs w:val="24"/>
        </w:rPr>
        <w:t xml:space="preserve"> innenfor eller utenfor krisesentermodellen. Alle som henvender seg til krisesenteret</w:t>
      </w:r>
      <w:r w:rsidR="00C20C02">
        <w:rPr>
          <w:szCs w:val="24"/>
        </w:rPr>
        <w:t>,</w:t>
      </w:r>
      <w:r>
        <w:rPr>
          <w:szCs w:val="24"/>
        </w:rPr>
        <w:t xml:space="preserve"> får imidlertid en individuell vurdering av sin situasjon og behov for hjelp. </w:t>
      </w:r>
    </w:p>
    <w:p w:rsidR="00C96239" w:rsidRDefault="00C96239" w:rsidP="00502821">
      <w:pPr>
        <w:pStyle w:val="Overskrift3"/>
        <w:spacing w:line="360" w:lineRule="auto"/>
        <w:rPr>
          <w:rFonts w:ascii="Times New Roman" w:hAnsi="Times New Roman" w:cs="Times New Roman"/>
        </w:rPr>
      </w:pPr>
    </w:p>
    <w:p w:rsidR="00502821" w:rsidRPr="007A5982" w:rsidRDefault="00502821" w:rsidP="00502821">
      <w:pPr>
        <w:pStyle w:val="Overskrift3"/>
        <w:spacing w:line="360" w:lineRule="auto"/>
        <w:rPr>
          <w:rFonts w:ascii="Times New Roman" w:hAnsi="Times New Roman" w:cs="Times New Roman"/>
          <w:lang w:val="nn-NO"/>
        </w:rPr>
      </w:pPr>
      <w:bookmarkStart w:id="23" w:name="_Toc445273876"/>
      <w:r w:rsidRPr="007A5982">
        <w:rPr>
          <w:rFonts w:ascii="Times New Roman" w:hAnsi="Times New Roman" w:cs="Times New Roman"/>
          <w:lang w:val="nn-NO"/>
        </w:rPr>
        <w:t>Tilgang til tolk</w:t>
      </w:r>
      <w:bookmarkEnd w:id="23"/>
    </w:p>
    <w:p w:rsidR="00502821" w:rsidRDefault="00502821" w:rsidP="00BC4F8C">
      <w:pPr>
        <w:spacing w:after="0" w:line="360" w:lineRule="auto"/>
        <w:rPr>
          <w:lang w:val="nn-NO"/>
        </w:rPr>
      </w:pPr>
      <w:r>
        <w:rPr>
          <w:lang w:val="nn-NO"/>
        </w:rPr>
        <w:t>I henhold til Krisesenterlovens § 3 som gjel</w:t>
      </w:r>
      <w:r w:rsidR="00BD63A5">
        <w:rPr>
          <w:lang w:val="nn-NO"/>
        </w:rPr>
        <w:t>d</w:t>
      </w:r>
      <w:r>
        <w:rPr>
          <w:lang w:val="nn-NO"/>
        </w:rPr>
        <w:t>er individue</w:t>
      </w:r>
      <w:r w:rsidR="00BD63A5">
        <w:rPr>
          <w:lang w:val="nn-NO"/>
        </w:rPr>
        <w:t xml:space="preserve">ll tilrettelegging av tilbudet, </w:t>
      </w:r>
      <w:r>
        <w:rPr>
          <w:lang w:val="nn-NO"/>
        </w:rPr>
        <w:t xml:space="preserve">får </w:t>
      </w:r>
      <w:r w:rsidR="002600C6">
        <w:rPr>
          <w:lang w:val="nn-NO"/>
        </w:rPr>
        <w:t>våre brukere</w:t>
      </w:r>
      <w:r w:rsidR="00BD63A5">
        <w:rPr>
          <w:lang w:val="nn-NO"/>
        </w:rPr>
        <w:t xml:space="preserve"> som har behov</w:t>
      </w:r>
      <w:r w:rsidR="00C20C02">
        <w:rPr>
          <w:lang w:val="nn-NO"/>
        </w:rPr>
        <w:t>,</w:t>
      </w:r>
      <w:r w:rsidR="00BD63A5">
        <w:rPr>
          <w:lang w:val="nn-NO"/>
        </w:rPr>
        <w:t xml:space="preserve"> tilbu</w:t>
      </w:r>
      <w:r>
        <w:rPr>
          <w:lang w:val="nn-NO"/>
        </w:rPr>
        <w:t>d om kvalifisert tol</w:t>
      </w:r>
      <w:r w:rsidR="001B5C34">
        <w:rPr>
          <w:lang w:val="nn-NO"/>
        </w:rPr>
        <w:t xml:space="preserve">k. Vi benytter oss av </w:t>
      </w:r>
      <w:r w:rsidR="007F5311">
        <w:rPr>
          <w:lang w:val="nn-NO"/>
        </w:rPr>
        <w:t>tolketjenesten Salita (tidligere Noricom)</w:t>
      </w:r>
      <w:r w:rsidR="00072BD2">
        <w:rPr>
          <w:lang w:val="nn-NO"/>
        </w:rPr>
        <w:t xml:space="preserve">. </w:t>
      </w:r>
    </w:p>
    <w:p w:rsidR="00CA0A8D" w:rsidRPr="00502821" w:rsidRDefault="00CA0A8D" w:rsidP="00BC4F8C">
      <w:pPr>
        <w:spacing w:after="0" w:line="360" w:lineRule="auto"/>
        <w:rPr>
          <w:lang w:val="nn-NO"/>
        </w:rPr>
      </w:pPr>
    </w:p>
    <w:p w:rsidR="009D58C2" w:rsidRPr="00BD63A5" w:rsidRDefault="009D58C2" w:rsidP="008C17E7">
      <w:pPr>
        <w:rPr>
          <w:lang w:val="nn-NO"/>
        </w:rPr>
      </w:pPr>
    </w:p>
    <w:p w:rsidR="00A10AC3" w:rsidRPr="007A5982" w:rsidRDefault="00C7254F" w:rsidP="00BD63A5">
      <w:pPr>
        <w:pStyle w:val="Overskrift3"/>
        <w:spacing w:line="360" w:lineRule="auto"/>
        <w:rPr>
          <w:rFonts w:ascii="Times New Roman" w:hAnsi="Times New Roman" w:cs="Times New Roman"/>
          <w:lang w:val="nn-NO"/>
        </w:rPr>
      </w:pPr>
      <w:bookmarkStart w:id="24" w:name="_Toc445273877"/>
      <w:r w:rsidRPr="007A5982">
        <w:rPr>
          <w:rFonts w:ascii="Times New Roman" w:hAnsi="Times New Roman" w:cs="Times New Roman"/>
          <w:lang w:val="nn-NO"/>
        </w:rPr>
        <w:lastRenderedPageBreak/>
        <w:t>Krisesenterboligen</w:t>
      </w:r>
      <w:r w:rsidR="00CD6E59">
        <w:rPr>
          <w:rFonts w:ascii="Times New Roman" w:hAnsi="Times New Roman" w:cs="Times New Roman"/>
          <w:lang w:val="nn-NO"/>
        </w:rPr>
        <w:t xml:space="preserve"> og nye lokale</w:t>
      </w:r>
      <w:r w:rsidR="002C3A23">
        <w:rPr>
          <w:rFonts w:ascii="Times New Roman" w:hAnsi="Times New Roman" w:cs="Times New Roman"/>
          <w:lang w:val="nn-NO"/>
        </w:rPr>
        <w:t xml:space="preserve"> for krisesenteret</w:t>
      </w:r>
      <w:bookmarkEnd w:id="24"/>
    </w:p>
    <w:p w:rsidR="006C3306" w:rsidRDefault="00CD5AA9" w:rsidP="00072BD2">
      <w:pPr>
        <w:shd w:val="clear" w:color="auto" w:fill="FFFFFF"/>
        <w:spacing w:before="100" w:beforeAutospacing="1" w:after="100" w:afterAutospacing="1" w:line="360" w:lineRule="auto"/>
      </w:pPr>
      <w:r>
        <w:t xml:space="preserve">Dagens bolig tilfredsstiller ikke krisesenterets behov. Boligen er ikke bygget </w:t>
      </w:r>
      <w:r w:rsidR="00BC4F8C">
        <w:t>med</w:t>
      </w:r>
      <w:r>
        <w:t xml:space="preserve"> formål om å være et krisesenter, men</w:t>
      </w:r>
      <w:r w:rsidR="002C3A23">
        <w:t xml:space="preserve"> som</w:t>
      </w:r>
      <w:r>
        <w:t xml:space="preserve"> en vanlig enebolig. Det er mye trapp</w:t>
      </w:r>
      <w:r w:rsidR="002C3A23">
        <w:t>er, få adskilte oppholdsrom og</w:t>
      </w:r>
      <w:r>
        <w:t xml:space="preserve"> mange rom i kjeller. Dette skaper lite oversiktlighet for både personale</w:t>
      </w:r>
      <w:r w:rsidR="00B848BE">
        <w:t>t</w:t>
      </w:r>
      <w:r>
        <w:t xml:space="preserve"> og beboere</w:t>
      </w:r>
      <w:r w:rsidR="00072BD2">
        <w:t xml:space="preserve">, og </w:t>
      </w:r>
      <w:r w:rsidR="00E64B12">
        <w:t xml:space="preserve">det </w:t>
      </w:r>
      <w:r w:rsidR="005862BF">
        <w:t>kan være en sikkerhetsrisiko</w:t>
      </w:r>
      <w:r w:rsidR="002C3A23">
        <w:t xml:space="preserve"> </w:t>
      </w:r>
      <w:r w:rsidR="005862BF">
        <w:t xml:space="preserve">for eksempel ved brann eller uønskede besøk. </w:t>
      </w:r>
      <w:r w:rsidR="008D566F">
        <w:t xml:space="preserve">Det er ingen </w:t>
      </w:r>
      <w:r w:rsidR="00BC4F8C">
        <w:t>egnede rom til lek, lekser og samtale</w:t>
      </w:r>
      <w:r w:rsidR="008D566F">
        <w:t>. Barna mangler også en skjermet avdeling der de kan ta imot</w:t>
      </w:r>
      <w:r w:rsidR="00BC4F8C">
        <w:t xml:space="preserve"> besøk</w:t>
      </w:r>
      <w:r>
        <w:t xml:space="preserve">. </w:t>
      </w:r>
    </w:p>
    <w:p w:rsidR="00CD5AA9" w:rsidRDefault="00DD7632" w:rsidP="00CD5AA9">
      <w:pPr>
        <w:spacing w:after="0" w:line="360" w:lineRule="auto"/>
      </w:pPr>
      <w:r>
        <w:t xml:space="preserve">For at krisesenteret </w:t>
      </w:r>
      <w:r w:rsidR="006C3306">
        <w:t>på best mulig måte s</w:t>
      </w:r>
      <w:r w:rsidR="00BC4F8C">
        <w:t>kal kunne hjelpe sine brukere, er det</w:t>
      </w:r>
      <w:r w:rsidR="006C3306">
        <w:t xml:space="preserve"> viktig at de fysiske rammene </w:t>
      </w:r>
      <w:r w:rsidR="00945885">
        <w:t>gir rom for skjerming, ro og aktivitet for voksne og barn</w:t>
      </w:r>
      <w:r w:rsidR="007458F5">
        <w:t>, og</w:t>
      </w:r>
      <w:r>
        <w:t xml:space="preserve"> at de føler seg trygge og ivaretatt</w:t>
      </w:r>
      <w:r w:rsidR="00945885">
        <w:t>. Eget lekerom, aktivitetsrom, lekserom, samtalerom og møte</w:t>
      </w:r>
      <w:r w:rsidR="00313EAD">
        <w:t>rom er viktig både for beboere og ansatte</w:t>
      </w:r>
      <w:r w:rsidR="009153EC">
        <w:t xml:space="preserve">, </w:t>
      </w:r>
      <w:r w:rsidR="00BC4F8C">
        <w:t xml:space="preserve">og </w:t>
      </w:r>
      <w:r>
        <w:t xml:space="preserve">for </w:t>
      </w:r>
      <w:r w:rsidR="009153EC">
        <w:t xml:space="preserve">i større grad </w:t>
      </w:r>
      <w:r w:rsidR="00BC4F8C">
        <w:t>sikrer et faglig forsvarlig tilbud</w:t>
      </w:r>
      <w:r w:rsidR="00313EAD">
        <w:t>. I tillegg skal det tas hensyn til k</w:t>
      </w:r>
      <w:r w:rsidR="00945885">
        <w:t>ravene i loven som retter seg mot universell utforming, taushetsplikt og tverrfaglig samarbeid.</w:t>
      </w:r>
    </w:p>
    <w:p w:rsidR="00CD5AA9" w:rsidRPr="00B848BE" w:rsidRDefault="002C3A23" w:rsidP="00830C5D">
      <w:pPr>
        <w:shd w:val="clear" w:color="auto" w:fill="FFFFFF"/>
        <w:spacing w:before="100" w:beforeAutospacing="1" w:after="100" w:afterAutospacing="1" w:line="360" w:lineRule="auto"/>
        <w:rPr>
          <w:rFonts w:eastAsia="Times New Roman"/>
          <w:color w:val="FF0000"/>
          <w:szCs w:val="24"/>
          <w:lang w:eastAsia="nb-NO"/>
        </w:rPr>
      </w:pPr>
      <w:r>
        <w:t xml:space="preserve">Styret og administrasjonen har lagt ned mye arbeid i forbindelse med utredningen om nye lokaler for Gjøvik Krisesenter IKS. Etter vedtak 17.06.2015 i Gjøvik kommunestyre har det blitt utarbeidet alternative forslag til nye lokaler av GOBB/GBS i samarbeid med </w:t>
      </w:r>
      <w:r w:rsidR="00986B3B">
        <w:t>styret og administrasjonen for k</w:t>
      </w:r>
      <w:r>
        <w:t>risesenteret. Dette arb</w:t>
      </w:r>
      <w:r w:rsidR="00986B3B">
        <w:t>eidet vil bli fulgt opp i 2016.</w:t>
      </w:r>
    </w:p>
    <w:p w:rsidR="008D566F" w:rsidRDefault="008D566F" w:rsidP="001420F2">
      <w:pPr>
        <w:pStyle w:val="Overskrift3"/>
        <w:spacing w:line="360" w:lineRule="auto"/>
        <w:rPr>
          <w:lang w:val="nn-NO"/>
        </w:rPr>
      </w:pPr>
    </w:p>
    <w:p w:rsidR="00CD5AA9" w:rsidRPr="00CD5AA9" w:rsidRDefault="00CD5AA9" w:rsidP="001420F2">
      <w:pPr>
        <w:pStyle w:val="Overskrift3"/>
        <w:spacing w:line="360" w:lineRule="auto"/>
        <w:rPr>
          <w:lang w:val="nn-NO"/>
        </w:rPr>
      </w:pPr>
      <w:bookmarkStart w:id="25" w:name="_Toc445273878"/>
      <w:r>
        <w:rPr>
          <w:lang w:val="nn-NO"/>
        </w:rPr>
        <w:t>HMS</w:t>
      </w:r>
      <w:bookmarkEnd w:id="25"/>
    </w:p>
    <w:p w:rsidR="00084466" w:rsidRDefault="00084466" w:rsidP="001420F2">
      <w:pPr>
        <w:spacing w:line="360" w:lineRule="auto"/>
        <w:rPr>
          <w:lang w:val="nn-NO"/>
        </w:rPr>
      </w:pPr>
      <w:r>
        <w:rPr>
          <w:lang w:val="nn-NO"/>
        </w:rPr>
        <w:t xml:space="preserve">Gjøvik Krisesenter IKS jobber kontinuerlig med helse, miljø og sikkerhet. </w:t>
      </w:r>
    </w:p>
    <w:p w:rsidR="006F3107" w:rsidRDefault="00F9768E" w:rsidP="00562D1C">
      <w:pPr>
        <w:spacing w:after="0" w:line="360" w:lineRule="auto"/>
        <w:rPr>
          <w:szCs w:val="24"/>
          <w:lang w:val="nn-NO"/>
        </w:rPr>
      </w:pPr>
      <w:r w:rsidRPr="00562D1C">
        <w:rPr>
          <w:szCs w:val="24"/>
          <w:lang w:val="nn-NO"/>
        </w:rPr>
        <w:t>HMS-håndbok er</w:t>
      </w:r>
      <w:r w:rsidR="004B692C" w:rsidRPr="00562D1C">
        <w:rPr>
          <w:szCs w:val="24"/>
          <w:lang w:val="nn-NO"/>
        </w:rPr>
        <w:t xml:space="preserve"> tilgjengelig for alle ansatte</w:t>
      </w:r>
      <w:r w:rsidR="000C12F1">
        <w:rPr>
          <w:szCs w:val="24"/>
          <w:lang w:val="nn-NO"/>
        </w:rPr>
        <w:t>,</w:t>
      </w:r>
      <w:r w:rsidR="00DD7632">
        <w:rPr>
          <w:szCs w:val="24"/>
          <w:lang w:val="nn-NO"/>
        </w:rPr>
        <w:t xml:space="preserve"> og det kreves </w:t>
      </w:r>
      <w:r w:rsidR="00FD3C65">
        <w:rPr>
          <w:szCs w:val="24"/>
          <w:lang w:val="nn-NO"/>
        </w:rPr>
        <w:t>at denne gjennomgås regelmessig</w:t>
      </w:r>
      <w:r w:rsidR="00DD7632">
        <w:rPr>
          <w:szCs w:val="24"/>
          <w:lang w:val="nn-NO"/>
        </w:rPr>
        <w:t xml:space="preserve"> noe som bekreftes med e</w:t>
      </w:r>
      <w:r w:rsidR="00072BD2">
        <w:rPr>
          <w:szCs w:val="24"/>
          <w:lang w:val="nn-NO"/>
        </w:rPr>
        <w:t>rklæring fra den enkelte ansatt</w:t>
      </w:r>
      <w:r w:rsidR="00DD7632">
        <w:rPr>
          <w:szCs w:val="24"/>
          <w:lang w:val="nn-NO"/>
        </w:rPr>
        <w:t xml:space="preserve"> og vikar</w:t>
      </w:r>
      <w:r w:rsidR="004B692C" w:rsidRPr="00562D1C">
        <w:rPr>
          <w:szCs w:val="24"/>
          <w:lang w:val="nn-NO"/>
        </w:rPr>
        <w:t xml:space="preserve">. Denne skal revideres </w:t>
      </w:r>
      <w:r w:rsidR="00DD7632">
        <w:rPr>
          <w:szCs w:val="24"/>
          <w:lang w:val="nn-NO"/>
        </w:rPr>
        <w:t>hvert år</w:t>
      </w:r>
      <w:r w:rsidR="004B692C" w:rsidRPr="00562D1C">
        <w:rPr>
          <w:szCs w:val="24"/>
          <w:lang w:val="nn-NO"/>
        </w:rPr>
        <w:t>.</w:t>
      </w:r>
      <w:r w:rsidR="00DD7632">
        <w:rPr>
          <w:color w:val="FF0000"/>
          <w:szCs w:val="24"/>
          <w:lang w:val="nn-NO"/>
        </w:rPr>
        <w:t xml:space="preserve"> </w:t>
      </w:r>
      <w:r w:rsidR="004B692C" w:rsidRPr="00562D1C">
        <w:rPr>
          <w:szCs w:val="24"/>
          <w:lang w:val="nn-NO"/>
        </w:rPr>
        <w:t xml:space="preserve"> </w:t>
      </w:r>
      <w:r w:rsidR="006F3107" w:rsidRPr="00562D1C">
        <w:rPr>
          <w:szCs w:val="24"/>
          <w:lang w:val="nn-NO"/>
        </w:rPr>
        <w:t>Krisesenteret</w:t>
      </w:r>
      <w:r w:rsidR="00FF0099" w:rsidRPr="00562D1C">
        <w:rPr>
          <w:szCs w:val="24"/>
          <w:lang w:val="nn-NO"/>
        </w:rPr>
        <w:t xml:space="preserve"> har nyttige verktøy for å kunne i</w:t>
      </w:r>
      <w:r w:rsidR="006F3107" w:rsidRPr="00562D1C">
        <w:rPr>
          <w:szCs w:val="24"/>
          <w:lang w:val="nn-NO"/>
        </w:rPr>
        <w:t>vareta</w:t>
      </w:r>
      <w:r w:rsidR="00B848BE">
        <w:rPr>
          <w:szCs w:val="24"/>
          <w:lang w:val="nn-NO"/>
        </w:rPr>
        <w:t xml:space="preserve"> sine</w:t>
      </w:r>
      <w:r w:rsidR="006F3107" w:rsidRPr="00562D1C">
        <w:rPr>
          <w:szCs w:val="24"/>
          <w:lang w:val="nn-NO"/>
        </w:rPr>
        <w:t xml:space="preserve"> brukere og de ansattes</w:t>
      </w:r>
      <w:r w:rsidR="001420F2" w:rsidRPr="00562D1C">
        <w:rPr>
          <w:szCs w:val="24"/>
          <w:lang w:val="nn-NO"/>
        </w:rPr>
        <w:t xml:space="preserve"> sikkerhet</w:t>
      </w:r>
      <w:r w:rsidR="00FF0099" w:rsidRPr="00562D1C">
        <w:rPr>
          <w:szCs w:val="24"/>
          <w:lang w:val="nn-NO"/>
        </w:rPr>
        <w:t xml:space="preserve"> og utviklingsmuligheter. Dette gjennom hemmelig adresse, utvendig video</w:t>
      </w:r>
      <w:r w:rsidR="00DD7632">
        <w:rPr>
          <w:szCs w:val="24"/>
          <w:lang w:val="nn-NO"/>
        </w:rPr>
        <w:t>-</w:t>
      </w:r>
      <w:r w:rsidR="00FF0099" w:rsidRPr="00562D1C">
        <w:rPr>
          <w:szCs w:val="24"/>
          <w:lang w:val="nn-NO"/>
        </w:rPr>
        <w:t>overvåkning</w:t>
      </w:r>
      <w:r w:rsidR="002A2E25" w:rsidRPr="00562D1C">
        <w:rPr>
          <w:szCs w:val="24"/>
          <w:lang w:val="nn-NO"/>
        </w:rPr>
        <w:t xml:space="preserve"> samt </w:t>
      </w:r>
      <w:r w:rsidR="00FF0099" w:rsidRPr="00562D1C">
        <w:rPr>
          <w:szCs w:val="24"/>
          <w:lang w:val="nn-NO"/>
        </w:rPr>
        <w:t>faste rutiner knyttet til de enkelte vaktene på senteret</w:t>
      </w:r>
      <w:r w:rsidR="00AE05E4">
        <w:rPr>
          <w:szCs w:val="24"/>
          <w:lang w:val="nn-NO"/>
        </w:rPr>
        <w:t xml:space="preserve"> som brannrunde og sjekklister.</w:t>
      </w:r>
      <w:r w:rsidR="00377D4F" w:rsidRPr="00562D1C">
        <w:rPr>
          <w:szCs w:val="24"/>
          <w:lang w:val="nn-NO"/>
        </w:rPr>
        <w:t xml:space="preserve"> I tillegg </w:t>
      </w:r>
      <w:r w:rsidR="00FF0099" w:rsidRPr="00562D1C">
        <w:rPr>
          <w:szCs w:val="24"/>
          <w:lang w:val="nn-NO"/>
        </w:rPr>
        <w:t xml:space="preserve">mottar </w:t>
      </w:r>
      <w:r w:rsidR="00377D4F" w:rsidRPr="00562D1C">
        <w:rPr>
          <w:szCs w:val="24"/>
          <w:lang w:val="nn-NO"/>
        </w:rPr>
        <w:t xml:space="preserve">vi </w:t>
      </w:r>
      <w:r w:rsidR="00FF0099" w:rsidRPr="00562D1C">
        <w:rPr>
          <w:szCs w:val="24"/>
          <w:lang w:val="nn-NO"/>
        </w:rPr>
        <w:t>bistand fra</w:t>
      </w:r>
      <w:r w:rsidR="006F3107" w:rsidRPr="00562D1C">
        <w:rPr>
          <w:szCs w:val="24"/>
          <w:lang w:val="nn-NO"/>
        </w:rPr>
        <w:t xml:space="preserve"> politiet der det er behov for særskilt sikkerhetsvurdering</w:t>
      </w:r>
      <w:r w:rsidR="00FF0099" w:rsidRPr="00562D1C">
        <w:rPr>
          <w:szCs w:val="24"/>
          <w:lang w:val="nn-NO"/>
        </w:rPr>
        <w:t xml:space="preserve"> knyttet til enkeltbrukere. </w:t>
      </w:r>
      <w:r w:rsidR="006F3107" w:rsidRPr="00562D1C">
        <w:rPr>
          <w:szCs w:val="24"/>
          <w:lang w:val="nn-NO"/>
        </w:rPr>
        <w:t xml:space="preserve">Personalet går med alarm som er </w:t>
      </w:r>
      <w:r w:rsidR="006F3107" w:rsidRPr="00562D1C">
        <w:rPr>
          <w:szCs w:val="24"/>
          <w:lang w:val="nn-NO"/>
        </w:rPr>
        <w:lastRenderedPageBreak/>
        <w:t xml:space="preserve">koblet direkte til politiet. </w:t>
      </w:r>
      <w:r w:rsidR="004B692C" w:rsidRPr="00562D1C">
        <w:rPr>
          <w:szCs w:val="24"/>
          <w:lang w:val="nn-NO"/>
        </w:rPr>
        <w:t>Vi har utarbeidet egne</w:t>
      </w:r>
      <w:r w:rsidR="000C12F1">
        <w:rPr>
          <w:szCs w:val="24"/>
          <w:lang w:val="nn-NO"/>
        </w:rPr>
        <w:t xml:space="preserve"> sikkerhets- og faglige rutiner</w:t>
      </w:r>
      <w:r w:rsidR="004B692C" w:rsidRPr="00562D1C">
        <w:rPr>
          <w:szCs w:val="24"/>
          <w:lang w:val="nn-NO"/>
        </w:rPr>
        <w:t xml:space="preserve"> som alle ansatte er pliktig til å sette seg inn i. </w:t>
      </w:r>
    </w:p>
    <w:p w:rsidR="00072BD2" w:rsidRPr="00562D1C" w:rsidRDefault="00072BD2" w:rsidP="00562D1C">
      <w:pPr>
        <w:spacing w:after="0" w:line="360" w:lineRule="auto"/>
        <w:rPr>
          <w:szCs w:val="24"/>
          <w:lang w:val="nn-NO"/>
        </w:rPr>
      </w:pPr>
    </w:p>
    <w:p w:rsidR="00236227" w:rsidRDefault="004B692C" w:rsidP="00236227">
      <w:pPr>
        <w:spacing w:line="360" w:lineRule="auto"/>
      </w:pPr>
      <w:r>
        <w:rPr>
          <w:lang w:val="nn-NO"/>
        </w:rPr>
        <w:t>I 2015</w:t>
      </w:r>
      <w:r w:rsidR="006F3107">
        <w:rPr>
          <w:lang w:val="nn-NO"/>
        </w:rPr>
        <w:t xml:space="preserve"> ble det </w:t>
      </w:r>
      <w:r w:rsidR="009A6533">
        <w:t xml:space="preserve">foretatt kontroll av det hele elektriske anlegget og </w:t>
      </w:r>
      <w:r w:rsidR="006F3107">
        <w:t>k</w:t>
      </w:r>
      <w:r w:rsidR="009A6533">
        <w:t>ontroll av senterets brann</w:t>
      </w:r>
      <w:r w:rsidR="00DD7632">
        <w:t>varslings</w:t>
      </w:r>
      <w:r w:rsidR="009A6533">
        <w:t>syste</w:t>
      </w:r>
      <w:r w:rsidR="00F9768E">
        <w:t>m</w:t>
      </w:r>
      <w:r w:rsidR="000C12F1">
        <w:t xml:space="preserve">. </w:t>
      </w:r>
    </w:p>
    <w:p w:rsidR="00A83D06" w:rsidRDefault="00A83D06" w:rsidP="00A83D06">
      <w:pPr>
        <w:pStyle w:val="Overskrift3"/>
        <w:spacing w:line="360" w:lineRule="auto"/>
        <w:rPr>
          <w:rFonts w:ascii="Times New Roman" w:hAnsi="Times New Roman" w:cs="Times New Roman"/>
          <w:lang w:val="nn-NO"/>
        </w:rPr>
      </w:pPr>
      <w:bookmarkStart w:id="26" w:name="_Toc444619870"/>
      <w:bookmarkStart w:id="27" w:name="_Toc444619988"/>
      <w:bookmarkStart w:id="28" w:name="_Toc445273879"/>
      <w:r>
        <w:rPr>
          <w:rFonts w:ascii="Times New Roman" w:hAnsi="Times New Roman" w:cs="Times New Roman"/>
          <w:lang w:val="nn-NO"/>
        </w:rPr>
        <w:t>Miljø</w:t>
      </w:r>
      <w:bookmarkEnd w:id="26"/>
      <w:bookmarkEnd w:id="27"/>
      <w:bookmarkEnd w:id="28"/>
    </w:p>
    <w:p w:rsidR="00A83D06" w:rsidRPr="007A5982" w:rsidRDefault="00A83D06" w:rsidP="00A83D06">
      <w:pPr>
        <w:pStyle w:val="Overskrift3"/>
        <w:spacing w:line="360" w:lineRule="auto"/>
        <w:rPr>
          <w:rFonts w:ascii="Times New Roman" w:hAnsi="Times New Roman" w:cs="Times New Roman"/>
          <w:lang w:val="nn-NO"/>
        </w:rPr>
      </w:pPr>
      <w:bookmarkStart w:id="29" w:name="_Toc444619871"/>
      <w:bookmarkStart w:id="30" w:name="_Toc444619989"/>
      <w:bookmarkStart w:id="31" w:name="_Toc445273880"/>
      <w:r>
        <w:rPr>
          <w:rFonts w:ascii="Times New Roman" w:hAnsi="Times New Roman" w:cs="Times New Roman"/>
          <w:b w:val="0"/>
          <w:color w:val="auto"/>
          <w:lang w:val="nn-NO"/>
        </w:rPr>
        <w:t xml:space="preserve">Vi sorterer avfall etter beste evne og bruker tid på opplæring av våre beboere. Påvirkning fra ytre miljø vil til enhver tid være lover, forskrifter og </w:t>
      </w:r>
      <w:r w:rsidR="00B848BE">
        <w:rPr>
          <w:rFonts w:ascii="Times New Roman" w:hAnsi="Times New Roman" w:cs="Times New Roman"/>
          <w:b w:val="0"/>
          <w:color w:val="auto"/>
          <w:lang w:val="nn-NO"/>
        </w:rPr>
        <w:t>s</w:t>
      </w:r>
      <w:r>
        <w:rPr>
          <w:rFonts w:ascii="Times New Roman" w:hAnsi="Times New Roman" w:cs="Times New Roman"/>
          <w:b w:val="0"/>
          <w:color w:val="auto"/>
          <w:lang w:val="nn-NO"/>
        </w:rPr>
        <w:t>tortingsmeldinger som er relatert til pålegg og krav til driften av krisesenteret.</w:t>
      </w:r>
      <w:bookmarkEnd w:id="29"/>
      <w:bookmarkEnd w:id="30"/>
      <w:bookmarkEnd w:id="31"/>
      <w:r>
        <w:rPr>
          <w:rFonts w:ascii="Times New Roman" w:hAnsi="Times New Roman" w:cs="Times New Roman"/>
          <w:b w:val="0"/>
          <w:color w:val="auto"/>
          <w:lang w:val="nn-NO"/>
        </w:rPr>
        <w:t xml:space="preserve"> </w:t>
      </w:r>
    </w:p>
    <w:p w:rsidR="00A83D06" w:rsidRPr="00B848BE" w:rsidRDefault="00A83D06" w:rsidP="00236227">
      <w:pPr>
        <w:spacing w:line="360" w:lineRule="auto"/>
        <w:rPr>
          <w:lang w:val="nn-NO"/>
        </w:rPr>
      </w:pPr>
    </w:p>
    <w:p w:rsidR="00C7254F" w:rsidRPr="00E70368" w:rsidRDefault="00C7254F" w:rsidP="00374192">
      <w:pPr>
        <w:pStyle w:val="Overskrift1"/>
        <w:spacing w:line="360" w:lineRule="auto"/>
        <w:rPr>
          <w:rFonts w:ascii="Times New Roman" w:hAnsi="Times New Roman" w:cs="Times New Roman"/>
          <w:lang w:val="nn-NO"/>
        </w:rPr>
      </w:pPr>
      <w:bookmarkStart w:id="32" w:name="_Toc445273881"/>
      <w:r w:rsidRPr="00E70368">
        <w:rPr>
          <w:rFonts w:ascii="Times New Roman" w:hAnsi="Times New Roman" w:cs="Times New Roman"/>
          <w:lang w:val="nn-NO"/>
        </w:rPr>
        <w:t>Økonomi</w:t>
      </w:r>
      <w:bookmarkEnd w:id="32"/>
    </w:p>
    <w:p w:rsidR="00986AC5" w:rsidRPr="007A5982" w:rsidRDefault="00986AC5" w:rsidP="00374192">
      <w:pPr>
        <w:pStyle w:val="Overskrift3"/>
        <w:spacing w:line="360" w:lineRule="auto"/>
        <w:rPr>
          <w:rFonts w:ascii="Times New Roman" w:hAnsi="Times New Roman" w:cs="Times New Roman"/>
          <w:lang w:val="nn-NO"/>
        </w:rPr>
      </w:pPr>
      <w:bookmarkStart w:id="33" w:name="_Toc445273882"/>
      <w:r w:rsidRPr="007A5982">
        <w:rPr>
          <w:rFonts w:ascii="Times New Roman" w:hAnsi="Times New Roman" w:cs="Times New Roman"/>
          <w:lang w:val="nn-NO"/>
        </w:rPr>
        <w:t>Finansiering</w:t>
      </w:r>
      <w:bookmarkEnd w:id="33"/>
      <w:r w:rsidRPr="007A5982">
        <w:rPr>
          <w:rFonts w:ascii="Times New Roman" w:hAnsi="Times New Roman" w:cs="Times New Roman"/>
          <w:lang w:val="nn-NO"/>
        </w:rPr>
        <w:t xml:space="preserve"> </w:t>
      </w:r>
    </w:p>
    <w:p w:rsidR="00004B7C" w:rsidRPr="001420F2" w:rsidRDefault="00004B7C" w:rsidP="00374192">
      <w:pPr>
        <w:spacing w:line="360" w:lineRule="auto"/>
        <w:rPr>
          <w:szCs w:val="24"/>
        </w:rPr>
      </w:pPr>
    </w:p>
    <w:p w:rsidR="008F4440" w:rsidRDefault="009A77DA" w:rsidP="00374192">
      <w:pPr>
        <w:pStyle w:val="Overskrift3"/>
        <w:spacing w:line="360" w:lineRule="auto"/>
        <w:rPr>
          <w:rFonts w:ascii="Times New Roman" w:hAnsi="Times New Roman" w:cs="Times New Roman"/>
        </w:rPr>
      </w:pPr>
      <w:bookmarkStart w:id="34" w:name="_Toc445273883"/>
      <w:r>
        <w:rPr>
          <w:rFonts w:ascii="Times New Roman" w:hAnsi="Times New Roman" w:cs="Times New Roman"/>
        </w:rPr>
        <w:t>Regnskap og r</w:t>
      </w:r>
      <w:r w:rsidR="00E214AB" w:rsidRPr="001420F2">
        <w:rPr>
          <w:rFonts w:ascii="Times New Roman" w:hAnsi="Times New Roman" w:cs="Times New Roman"/>
        </w:rPr>
        <w:t>evisjonsfirma</w:t>
      </w:r>
      <w:bookmarkEnd w:id="34"/>
    </w:p>
    <w:p w:rsidR="009A77DA" w:rsidRPr="009A77DA" w:rsidRDefault="009A77DA" w:rsidP="00E31315">
      <w:pPr>
        <w:spacing w:after="0" w:line="360" w:lineRule="auto"/>
      </w:pPr>
    </w:p>
    <w:p w:rsidR="009C555C" w:rsidRPr="003F140D" w:rsidRDefault="009C555C" w:rsidP="00E31315">
      <w:pPr>
        <w:spacing w:after="0" w:line="360" w:lineRule="auto"/>
      </w:pPr>
      <w:r w:rsidRPr="009C555C">
        <w:t xml:space="preserve"> </w:t>
      </w:r>
      <w:r w:rsidR="009D4084">
        <w:rPr>
          <w:color w:val="000000" w:themeColor="text1"/>
        </w:rPr>
        <w:t>Regnskapet til Gjøvik K</w:t>
      </w:r>
      <w:r w:rsidRPr="009A77DA">
        <w:rPr>
          <w:color w:val="000000" w:themeColor="text1"/>
        </w:rPr>
        <w:t>risesenter IKS</w:t>
      </w:r>
      <w:r w:rsidR="009A77DA" w:rsidRPr="009A77DA">
        <w:rPr>
          <w:color w:val="000000" w:themeColor="text1"/>
        </w:rPr>
        <w:t xml:space="preserve"> blir ført av regnskapskontoret Visma og </w:t>
      </w:r>
      <w:r w:rsidRPr="009A77DA">
        <w:rPr>
          <w:color w:val="000000" w:themeColor="text1"/>
        </w:rPr>
        <w:t xml:space="preserve"> er revidert av Innlandet Revisjon IKS.</w:t>
      </w:r>
    </w:p>
    <w:p w:rsidR="003E18C2" w:rsidRDefault="003E18C2" w:rsidP="00374192">
      <w:pPr>
        <w:spacing w:line="360" w:lineRule="auto"/>
        <w:rPr>
          <w:szCs w:val="24"/>
        </w:rPr>
      </w:pPr>
    </w:p>
    <w:p w:rsidR="00E214AB" w:rsidRPr="00E70368" w:rsidRDefault="00E214AB" w:rsidP="00374192">
      <w:pPr>
        <w:pStyle w:val="Overskrift1"/>
        <w:spacing w:line="360" w:lineRule="auto"/>
        <w:rPr>
          <w:rFonts w:ascii="Times New Roman" w:hAnsi="Times New Roman" w:cs="Times New Roman"/>
        </w:rPr>
      </w:pPr>
      <w:bookmarkStart w:id="35" w:name="_Toc445273884"/>
      <w:r w:rsidRPr="00E70368">
        <w:rPr>
          <w:rFonts w:ascii="Times New Roman" w:hAnsi="Times New Roman" w:cs="Times New Roman"/>
        </w:rPr>
        <w:t>Personal</w:t>
      </w:r>
      <w:bookmarkEnd w:id="35"/>
      <w:r w:rsidRPr="00E70368">
        <w:rPr>
          <w:rFonts w:ascii="Times New Roman" w:hAnsi="Times New Roman" w:cs="Times New Roman"/>
        </w:rPr>
        <w:t xml:space="preserve"> </w:t>
      </w:r>
    </w:p>
    <w:p w:rsidR="00E214AB" w:rsidRPr="00AE05E4" w:rsidRDefault="00E214AB" w:rsidP="00374192">
      <w:pPr>
        <w:spacing w:line="360" w:lineRule="auto"/>
        <w:rPr>
          <w:color w:val="000000" w:themeColor="text1"/>
          <w:szCs w:val="24"/>
        </w:rPr>
      </w:pPr>
      <w:r w:rsidRPr="00AE05E4">
        <w:rPr>
          <w:color w:val="000000" w:themeColor="text1"/>
          <w:szCs w:val="24"/>
        </w:rPr>
        <w:t>Gj</w:t>
      </w:r>
      <w:r w:rsidR="003A22FF">
        <w:rPr>
          <w:color w:val="000000" w:themeColor="text1"/>
          <w:szCs w:val="24"/>
        </w:rPr>
        <w:t>øvik K</w:t>
      </w:r>
      <w:r w:rsidR="00176EF7" w:rsidRPr="00AE05E4">
        <w:rPr>
          <w:color w:val="000000" w:themeColor="text1"/>
          <w:szCs w:val="24"/>
        </w:rPr>
        <w:t>risesenter</w:t>
      </w:r>
      <w:r w:rsidR="00CD6E59">
        <w:rPr>
          <w:color w:val="000000" w:themeColor="text1"/>
          <w:szCs w:val="24"/>
        </w:rPr>
        <w:t xml:space="preserve"> IKS</w:t>
      </w:r>
      <w:r w:rsidR="00176EF7" w:rsidRPr="00AE05E4">
        <w:rPr>
          <w:color w:val="000000" w:themeColor="text1"/>
          <w:szCs w:val="24"/>
        </w:rPr>
        <w:t xml:space="preserve"> har p</w:t>
      </w:r>
      <w:r w:rsidR="00DE6F2D" w:rsidRPr="00AE05E4">
        <w:rPr>
          <w:color w:val="000000" w:themeColor="text1"/>
          <w:szCs w:val="24"/>
        </w:rPr>
        <w:t>e</w:t>
      </w:r>
      <w:r w:rsidR="00176EF7" w:rsidRPr="00AE05E4">
        <w:rPr>
          <w:color w:val="000000" w:themeColor="text1"/>
          <w:szCs w:val="24"/>
        </w:rPr>
        <w:t xml:space="preserve">r i </w:t>
      </w:r>
      <w:r w:rsidR="00F71DA5" w:rsidRPr="00AE05E4">
        <w:rPr>
          <w:color w:val="000000" w:themeColor="text1"/>
          <w:szCs w:val="24"/>
        </w:rPr>
        <w:t xml:space="preserve">dag </w:t>
      </w:r>
      <w:r w:rsidR="00AE05E4" w:rsidRPr="00AE05E4">
        <w:rPr>
          <w:color w:val="000000" w:themeColor="text1"/>
          <w:szCs w:val="24"/>
        </w:rPr>
        <w:t>9</w:t>
      </w:r>
      <w:r w:rsidR="00176EF7" w:rsidRPr="00AE05E4">
        <w:rPr>
          <w:color w:val="000000" w:themeColor="text1"/>
          <w:szCs w:val="24"/>
        </w:rPr>
        <w:t xml:space="preserve"> ansatte fordelt på 5,4</w:t>
      </w:r>
      <w:r w:rsidRPr="00AE05E4">
        <w:rPr>
          <w:color w:val="000000" w:themeColor="text1"/>
          <w:szCs w:val="24"/>
        </w:rPr>
        <w:t xml:space="preserve"> årsv</w:t>
      </w:r>
      <w:r w:rsidR="00ED178A" w:rsidRPr="00AE05E4">
        <w:rPr>
          <w:color w:val="000000" w:themeColor="text1"/>
          <w:szCs w:val="24"/>
        </w:rPr>
        <w:t xml:space="preserve">erk, samt en 80 prosent stilling til bakvakt. </w:t>
      </w:r>
      <w:r w:rsidR="00F71DA5" w:rsidRPr="00AE05E4">
        <w:rPr>
          <w:color w:val="000000" w:themeColor="text1"/>
          <w:szCs w:val="24"/>
        </w:rPr>
        <w:t>Daglig leder, nestleder/</w:t>
      </w:r>
      <w:r w:rsidRPr="00AE05E4">
        <w:rPr>
          <w:color w:val="000000" w:themeColor="text1"/>
          <w:szCs w:val="24"/>
        </w:rPr>
        <w:t>barne</w:t>
      </w:r>
      <w:r w:rsidR="00773E8E" w:rsidRPr="00AE05E4">
        <w:rPr>
          <w:color w:val="000000" w:themeColor="text1"/>
          <w:szCs w:val="24"/>
        </w:rPr>
        <w:t xml:space="preserve">faglig </w:t>
      </w:r>
      <w:r w:rsidRPr="00AE05E4">
        <w:rPr>
          <w:color w:val="000000" w:themeColor="text1"/>
          <w:szCs w:val="24"/>
        </w:rPr>
        <w:t xml:space="preserve">ansvarlig </w:t>
      </w:r>
      <w:r w:rsidR="00F71DA5" w:rsidRPr="00AE05E4">
        <w:rPr>
          <w:color w:val="000000" w:themeColor="text1"/>
          <w:szCs w:val="24"/>
        </w:rPr>
        <w:t xml:space="preserve">og miljøterapeut </w:t>
      </w:r>
      <w:r w:rsidRPr="00AE05E4">
        <w:rPr>
          <w:color w:val="000000" w:themeColor="text1"/>
          <w:szCs w:val="24"/>
        </w:rPr>
        <w:t>har 100</w:t>
      </w:r>
      <w:r w:rsidR="00DE6F2D" w:rsidRPr="00AE05E4">
        <w:rPr>
          <w:color w:val="000000" w:themeColor="text1"/>
          <w:szCs w:val="24"/>
        </w:rPr>
        <w:t xml:space="preserve"> prosent </w:t>
      </w:r>
      <w:r w:rsidRPr="00AE05E4">
        <w:rPr>
          <w:color w:val="000000" w:themeColor="text1"/>
          <w:szCs w:val="24"/>
        </w:rPr>
        <w:t>stilling, mens m</w:t>
      </w:r>
      <w:r w:rsidR="00773E8E" w:rsidRPr="00AE05E4">
        <w:rPr>
          <w:color w:val="000000" w:themeColor="text1"/>
          <w:szCs w:val="24"/>
        </w:rPr>
        <w:t>iljøarbeidere jobber i deltids</w:t>
      </w:r>
      <w:r w:rsidR="00F71DA5" w:rsidRPr="00AE05E4">
        <w:rPr>
          <w:color w:val="000000" w:themeColor="text1"/>
          <w:szCs w:val="24"/>
        </w:rPr>
        <w:t>stillinger. Krisesenteret har også</w:t>
      </w:r>
      <w:r w:rsidR="00176EF7" w:rsidRPr="00AE05E4">
        <w:rPr>
          <w:color w:val="000000" w:themeColor="text1"/>
          <w:szCs w:val="24"/>
        </w:rPr>
        <w:t xml:space="preserve"> 4</w:t>
      </w:r>
      <w:r w:rsidR="00F71DA5" w:rsidRPr="00AE05E4">
        <w:rPr>
          <w:color w:val="000000" w:themeColor="text1"/>
          <w:szCs w:val="24"/>
        </w:rPr>
        <w:t xml:space="preserve"> </w:t>
      </w:r>
      <w:r w:rsidR="003E18C2" w:rsidRPr="00AE05E4">
        <w:rPr>
          <w:color w:val="000000" w:themeColor="text1"/>
          <w:szCs w:val="24"/>
        </w:rPr>
        <w:t>tilkallings</w:t>
      </w:r>
      <w:r w:rsidR="00773E8E" w:rsidRPr="00AE05E4">
        <w:rPr>
          <w:color w:val="000000" w:themeColor="text1"/>
          <w:szCs w:val="24"/>
        </w:rPr>
        <w:t>vikarer som blir kalt inn</w:t>
      </w:r>
      <w:r w:rsidRPr="00AE05E4">
        <w:rPr>
          <w:color w:val="000000" w:themeColor="text1"/>
          <w:szCs w:val="24"/>
        </w:rPr>
        <w:t xml:space="preserve"> ved sykdom, ferie og i høytider. Gjøvik Krisesenter</w:t>
      </w:r>
      <w:r w:rsidR="00CD6E59">
        <w:rPr>
          <w:color w:val="000000" w:themeColor="text1"/>
          <w:szCs w:val="24"/>
        </w:rPr>
        <w:t xml:space="preserve"> IKS</w:t>
      </w:r>
      <w:r w:rsidRPr="00AE05E4">
        <w:rPr>
          <w:color w:val="000000" w:themeColor="text1"/>
          <w:szCs w:val="24"/>
        </w:rPr>
        <w:t xml:space="preserve"> er døgnbe</w:t>
      </w:r>
      <w:r w:rsidR="00773E8E" w:rsidRPr="00AE05E4">
        <w:rPr>
          <w:color w:val="000000" w:themeColor="text1"/>
          <w:szCs w:val="24"/>
        </w:rPr>
        <w:t>mannet hele året, og døgnet er</w:t>
      </w:r>
      <w:r w:rsidRPr="00AE05E4">
        <w:rPr>
          <w:color w:val="000000" w:themeColor="text1"/>
          <w:szCs w:val="24"/>
        </w:rPr>
        <w:t xml:space="preserve"> delt i</w:t>
      </w:r>
      <w:r w:rsidR="00E31315">
        <w:rPr>
          <w:color w:val="000000" w:themeColor="text1"/>
          <w:szCs w:val="24"/>
        </w:rPr>
        <w:t xml:space="preserve"> tre: D</w:t>
      </w:r>
      <w:r w:rsidRPr="00AE05E4">
        <w:rPr>
          <w:color w:val="000000" w:themeColor="text1"/>
          <w:szCs w:val="24"/>
        </w:rPr>
        <w:t>agvakt, ett</w:t>
      </w:r>
      <w:r w:rsidR="009A77DA">
        <w:rPr>
          <w:color w:val="000000" w:themeColor="text1"/>
          <w:szCs w:val="24"/>
        </w:rPr>
        <w:t xml:space="preserve">ermiddagsvakt og nattevakt. </w:t>
      </w:r>
    </w:p>
    <w:p w:rsidR="00E214AB" w:rsidRDefault="00E214AB" w:rsidP="00986AC5">
      <w:pPr>
        <w:rPr>
          <w:szCs w:val="24"/>
        </w:rPr>
      </w:pPr>
    </w:p>
    <w:p w:rsidR="00E214AB" w:rsidRPr="00F71DA5" w:rsidRDefault="00E214AB" w:rsidP="00F71DA5">
      <w:pPr>
        <w:pStyle w:val="Overskrift3"/>
        <w:spacing w:line="360" w:lineRule="auto"/>
        <w:rPr>
          <w:rFonts w:ascii="Times New Roman" w:hAnsi="Times New Roman" w:cs="Times New Roman"/>
          <w:szCs w:val="24"/>
        </w:rPr>
      </w:pPr>
      <w:bookmarkStart w:id="36" w:name="_Toc445273885"/>
      <w:r w:rsidRPr="00F71DA5">
        <w:rPr>
          <w:rFonts w:ascii="Times New Roman" w:hAnsi="Times New Roman" w:cs="Times New Roman"/>
          <w:szCs w:val="24"/>
        </w:rPr>
        <w:lastRenderedPageBreak/>
        <w:t>Sykefravær</w:t>
      </w:r>
      <w:bookmarkEnd w:id="36"/>
    </w:p>
    <w:p w:rsidR="00E214AB" w:rsidRPr="001222F8" w:rsidRDefault="00FD4C19" w:rsidP="00F71DA5">
      <w:pPr>
        <w:autoSpaceDE w:val="0"/>
        <w:autoSpaceDN w:val="0"/>
        <w:adjustRightInd w:val="0"/>
        <w:spacing w:after="0" w:line="360" w:lineRule="auto"/>
        <w:rPr>
          <w:color w:val="FF0000"/>
          <w:szCs w:val="24"/>
        </w:rPr>
      </w:pPr>
      <w:r>
        <w:rPr>
          <w:szCs w:val="24"/>
        </w:rPr>
        <w:t>I 2015 hadde krisesenteret langtidssykemeldinger på til</w:t>
      </w:r>
      <w:r w:rsidR="008A1E78">
        <w:rPr>
          <w:szCs w:val="24"/>
        </w:rPr>
        <w:t xml:space="preserve"> sammen 6,77 prosent. </w:t>
      </w:r>
      <w:r>
        <w:rPr>
          <w:szCs w:val="24"/>
        </w:rPr>
        <w:t xml:space="preserve"> Når det gjelder korttidssykemeldte lå vi på 2,15 prosent. </w:t>
      </w:r>
      <w:r w:rsidR="00AC4877" w:rsidRPr="00FD4C19">
        <w:rPr>
          <w:szCs w:val="24"/>
        </w:rPr>
        <w:t>Det har ikke blitt rapportert om noen alvorlige skader eller ulykker på arbeidsplassen.</w:t>
      </w:r>
      <w:r w:rsidR="001222F8">
        <w:rPr>
          <w:szCs w:val="24"/>
        </w:rPr>
        <w:t xml:space="preserve"> </w:t>
      </w:r>
    </w:p>
    <w:p w:rsidR="00E214AB" w:rsidRDefault="00E214AB" w:rsidP="00986AC5">
      <w:pPr>
        <w:rPr>
          <w:color w:val="629DD1" w:themeColor="accent1"/>
          <w:szCs w:val="24"/>
        </w:rPr>
      </w:pPr>
    </w:p>
    <w:p w:rsidR="00AF2901" w:rsidRPr="00AB05B5" w:rsidRDefault="00AF2901" w:rsidP="00986AC5">
      <w:pPr>
        <w:rPr>
          <w:color w:val="629DD1" w:themeColor="accent1"/>
          <w:szCs w:val="24"/>
        </w:rPr>
      </w:pPr>
    </w:p>
    <w:p w:rsidR="00AB05B5" w:rsidRPr="00AB05B5" w:rsidRDefault="00AB05B5" w:rsidP="00F71DA5">
      <w:pPr>
        <w:spacing w:line="360" w:lineRule="auto"/>
        <w:rPr>
          <w:color w:val="629DD1" w:themeColor="accent1"/>
          <w:szCs w:val="24"/>
        </w:rPr>
      </w:pPr>
      <w:r w:rsidRPr="00AB05B5">
        <w:rPr>
          <w:b/>
          <w:bCs/>
          <w:color w:val="629DD1" w:themeColor="accent1"/>
          <w:szCs w:val="24"/>
        </w:rPr>
        <w:t>Intern opplæring, kompetanseheving og samarbeidsmøter</w:t>
      </w:r>
      <w:r w:rsidRPr="00AB05B5">
        <w:rPr>
          <w:b/>
          <w:bCs/>
          <w:color w:val="629DD1" w:themeColor="accent1"/>
          <w:sz w:val="32"/>
          <w:szCs w:val="32"/>
        </w:rPr>
        <w:t xml:space="preserve"> </w:t>
      </w:r>
    </w:p>
    <w:p w:rsidR="00830C5D" w:rsidRDefault="00656DA0" w:rsidP="00F71DA5">
      <w:pPr>
        <w:spacing w:line="360" w:lineRule="auto"/>
        <w:rPr>
          <w:szCs w:val="24"/>
        </w:rPr>
      </w:pPr>
      <w:r>
        <w:rPr>
          <w:szCs w:val="24"/>
        </w:rPr>
        <w:t>Kompetanseøkning hos våre ansatte er viktig. Dette gjøres gjennom intern opplæring, kurs og konferanser. Vi h</w:t>
      </w:r>
      <w:r w:rsidR="001222F8">
        <w:rPr>
          <w:szCs w:val="24"/>
        </w:rPr>
        <w:t xml:space="preserve">ar månedlige </w:t>
      </w:r>
      <w:r w:rsidR="00072BD2">
        <w:rPr>
          <w:szCs w:val="24"/>
        </w:rPr>
        <w:t>personalmøter. Vi har som mål at disse skal inneholde</w:t>
      </w:r>
      <w:r w:rsidR="00DE6F2D">
        <w:rPr>
          <w:szCs w:val="24"/>
        </w:rPr>
        <w:t xml:space="preserve"> faglige tema. </w:t>
      </w:r>
      <w:r w:rsidR="00072BD2">
        <w:rPr>
          <w:szCs w:val="24"/>
        </w:rPr>
        <w:t xml:space="preserve">De ansatte blir oppfordret til å bidra med tema som opptar dem. </w:t>
      </w:r>
      <w:r w:rsidR="00DE6F2D">
        <w:rPr>
          <w:szCs w:val="24"/>
        </w:rPr>
        <w:t xml:space="preserve">I tillegg til </w:t>
      </w:r>
      <w:r>
        <w:rPr>
          <w:szCs w:val="24"/>
        </w:rPr>
        <w:t xml:space="preserve">personalmøter har vi </w:t>
      </w:r>
      <w:r w:rsidR="00E7067A">
        <w:rPr>
          <w:szCs w:val="24"/>
        </w:rPr>
        <w:t xml:space="preserve">frem til juni 2015 hatt </w:t>
      </w:r>
      <w:r>
        <w:rPr>
          <w:szCs w:val="24"/>
        </w:rPr>
        <w:t>ekstern gruppeveiledning</w:t>
      </w:r>
      <w:r w:rsidR="00F74303">
        <w:rPr>
          <w:szCs w:val="24"/>
        </w:rPr>
        <w:t>, med fokus på kommunikasjon</w:t>
      </w:r>
      <w:r>
        <w:rPr>
          <w:szCs w:val="24"/>
        </w:rPr>
        <w:t xml:space="preserve">. </w:t>
      </w:r>
      <w:r w:rsidR="001222F8">
        <w:rPr>
          <w:szCs w:val="24"/>
        </w:rPr>
        <w:t>Vi har som mål at denne</w:t>
      </w:r>
      <w:r w:rsidR="00AB05B5">
        <w:rPr>
          <w:szCs w:val="24"/>
        </w:rPr>
        <w:t xml:space="preserve"> skal på plass igjen i </w:t>
      </w:r>
      <w:r w:rsidR="001222F8">
        <w:rPr>
          <w:szCs w:val="24"/>
        </w:rPr>
        <w:t xml:space="preserve">løpet av </w:t>
      </w:r>
      <w:r w:rsidR="00AB05B5">
        <w:rPr>
          <w:szCs w:val="24"/>
        </w:rPr>
        <w:t xml:space="preserve">2016. </w:t>
      </w:r>
      <w:r w:rsidR="00830C5D">
        <w:rPr>
          <w:szCs w:val="24"/>
        </w:rPr>
        <w:t xml:space="preserve">Lederteamet har mottatt veiledning fra KS-konsult. Dette er dekket av OU-midler fra KS etter søknad. </w:t>
      </w:r>
    </w:p>
    <w:p w:rsidR="00830C5D" w:rsidRPr="00830C5D" w:rsidRDefault="00656DA0" w:rsidP="00F71DA5">
      <w:pPr>
        <w:spacing w:line="360" w:lineRule="auto"/>
        <w:rPr>
          <w:color w:val="FF0000"/>
          <w:szCs w:val="24"/>
        </w:rPr>
      </w:pPr>
      <w:r>
        <w:rPr>
          <w:szCs w:val="24"/>
        </w:rPr>
        <w:t xml:space="preserve">Ansatte får </w:t>
      </w:r>
      <w:r w:rsidR="00DE6F2D">
        <w:rPr>
          <w:szCs w:val="24"/>
        </w:rPr>
        <w:t xml:space="preserve">også </w:t>
      </w:r>
      <w:r>
        <w:rPr>
          <w:szCs w:val="24"/>
        </w:rPr>
        <w:t xml:space="preserve">tilbud om å være med på relevante </w:t>
      </w:r>
      <w:r w:rsidR="00E7067A">
        <w:rPr>
          <w:szCs w:val="24"/>
        </w:rPr>
        <w:t>konferanser og seminarer. I 2015</w:t>
      </w:r>
      <w:r>
        <w:rPr>
          <w:szCs w:val="24"/>
        </w:rPr>
        <w:t xml:space="preserve"> var ansatte med på følgende eksterne kurs/konferanser: </w:t>
      </w:r>
      <w:r w:rsidR="00830C5D">
        <w:rPr>
          <w:szCs w:val="24"/>
        </w:rPr>
        <w:t xml:space="preserve">Rosa-seminar, RVTS regional samling for krisesentrene, regionkonferanse for krisesentrene, årsmøte og fagdag Krisesentersekretariatet, Nordisk konferanse i Stockholm, intern samling med fokus på etikk for alle ansatte i Oslo og daglig ledersamling </w:t>
      </w:r>
    </w:p>
    <w:p w:rsidR="006C089B" w:rsidRDefault="00830C5D" w:rsidP="00F215DC">
      <w:pPr>
        <w:spacing w:line="360" w:lineRule="auto"/>
        <w:rPr>
          <w:szCs w:val="24"/>
        </w:rPr>
      </w:pPr>
      <w:r>
        <w:rPr>
          <w:szCs w:val="24"/>
        </w:rPr>
        <w:t>Krisesenteret har også arrangert konferanse</w:t>
      </w:r>
      <w:r w:rsidR="00FB1D39">
        <w:rPr>
          <w:szCs w:val="24"/>
        </w:rPr>
        <w:t xml:space="preserve"> for inntil 200 deltakere med </w:t>
      </w:r>
      <w:r>
        <w:rPr>
          <w:szCs w:val="24"/>
        </w:rPr>
        <w:t xml:space="preserve">midler fra Justis- og beredskapsdepartementet. </w:t>
      </w:r>
    </w:p>
    <w:p w:rsidR="00A82DD4" w:rsidRDefault="00E06D88" w:rsidP="00B64883">
      <w:pPr>
        <w:spacing w:line="360" w:lineRule="auto"/>
        <w:rPr>
          <w:color w:val="FF0000"/>
          <w:szCs w:val="24"/>
        </w:rPr>
      </w:pPr>
      <w:r>
        <w:rPr>
          <w:szCs w:val="24"/>
        </w:rPr>
        <w:t>For å øke kunnskapen om krisesenteret og arbeidet med voldsutsatte</w:t>
      </w:r>
      <w:r w:rsidR="00A82DD4">
        <w:rPr>
          <w:szCs w:val="24"/>
        </w:rPr>
        <w:t>, driver vi utadrettet informasjonsarbeid</w:t>
      </w:r>
      <w:r w:rsidR="00E7067A">
        <w:rPr>
          <w:szCs w:val="24"/>
        </w:rPr>
        <w:t>. I 2015</w:t>
      </w:r>
      <w:r w:rsidR="00A82DD4">
        <w:rPr>
          <w:szCs w:val="24"/>
        </w:rPr>
        <w:t xml:space="preserve"> holdt vi foredrag ved Gjøvik læringssenter </w:t>
      </w:r>
    </w:p>
    <w:p w:rsidR="00B64883" w:rsidRDefault="00B64883" w:rsidP="00B64883">
      <w:pPr>
        <w:spacing w:line="360" w:lineRule="auto"/>
        <w:rPr>
          <w:color w:val="FF0000"/>
          <w:szCs w:val="24"/>
        </w:rPr>
      </w:pPr>
    </w:p>
    <w:p w:rsidR="00AF2901" w:rsidRDefault="00AF2901" w:rsidP="00B64883">
      <w:pPr>
        <w:spacing w:line="360" w:lineRule="auto"/>
        <w:rPr>
          <w:color w:val="FF0000"/>
          <w:szCs w:val="24"/>
        </w:rPr>
      </w:pPr>
    </w:p>
    <w:p w:rsidR="00AF2901" w:rsidRDefault="00AF2901" w:rsidP="00B64883">
      <w:pPr>
        <w:spacing w:line="360" w:lineRule="auto"/>
        <w:rPr>
          <w:color w:val="FF0000"/>
          <w:szCs w:val="24"/>
        </w:rPr>
      </w:pPr>
    </w:p>
    <w:p w:rsidR="00AF2901" w:rsidRPr="00B64883" w:rsidRDefault="00AF2901" w:rsidP="00B64883">
      <w:pPr>
        <w:spacing w:line="360" w:lineRule="auto"/>
        <w:rPr>
          <w:color w:val="FF0000"/>
          <w:szCs w:val="24"/>
        </w:rPr>
      </w:pPr>
    </w:p>
    <w:p w:rsidR="00AF0C8D" w:rsidRDefault="00047D0B" w:rsidP="001A5787">
      <w:pPr>
        <w:pStyle w:val="Overskrift1"/>
        <w:spacing w:line="360" w:lineRule="auto"/>
        <w:rPr>
          <w:rFonts w:ascii="Times New Roman" w:hAnsi="Times New Roman" w:cs="Times New Roman"/>
        </w:rPr>
      </w:pPr>
      <w:bookmarkStart w:id="37" w:name="_Toc445273886"/>
      <w:r w:rsidRPr="00E70368">
        <w:rPr>
          <w:rFonts w:ascii="Times New Roman" w:hAnsi="Times New Roman" w:cs="Times New Roman"/>
        </w:rPr>
        <w:lastRenderedPageBreak/>
        <w:t>Samarbeid med tjenesteapparat</w:t>
      </w:r>
      <w:r w:rsidR="00046699" w:rsidRPr="00E70368">
        <w:rPr>
          <w:rFonts w:ascii="Times New Roman" w:hAnsi="Times New Roman" w:cs="Times New Roman"/>
        </w:rPr>
        <w:t>et</w:t>
      </w:r>
      <w:bookmarkEnd w:id="37"/>
    </w:p>
    <w:p w:rsidR="00830C5D" w:rsidRPr="00830C5D" w:rsidRDefault="00830C5D" w:rsidP="00830C5D"/>
    <w:p w:rsidR="00AF0C8D" w:rsidRDefault="00AF0C8D" w:rsidP="00046699">
      <w:pPr>
        <w:spacing w:after="0" w:line="360" w:lineRule="auto"/>
      </w:pPr>
      <w:r>
        <w:t>Hele fire av fem beboere som benytter seg av krisesentertilbudet trenger hjelp fra andre tjenester, i særlig grad NAV, juridisk bistand, politiet, helsetjenester</w:t>
      </w:r>
      <w:r w:rsidR="00046699">
        <w:t xml:space="preserve"> og barnevern. For en del av brukerne</w:t>
      </w:r>
      <w:r>
        <w:t xml:space="preserve"> er tjenestene allerede involvert</w:t>
      </w:r>
      <w:r w:rsidR="00046699">
        <w:t xml:space="preserve"> når de kommer til krisesenteret</w:t>
      </w:r>
      <w:r>
        <w:t xml:space="preserve">. </w:t>
      </w:r>
      <w:r w:rsidR="00927223">
        <w:t xml:space="preserve">Dette krever samordning av krisesentertilbudet med andre deler av tjenesteapparatet. </w:t>
      </w:r>
      <w:r w:rsidR="00D913DB">
        <w:t xml:space="preserve">              </w:t>
      </w:r>
      <w:r w:rsidR="00927223">
        <w:t>Et helhetlig krisesentertilbud inngår i selve formåle</w:t>
      </w:r>
      <w:r w:rsidR="00D913DB">
        <w:t xml:space="preserve">t med </w:t>
      </w:r>
      <w:r w:rsidR="00D913DB" w:rsidRPr="00D913DB">
        <w:rPr>
          <w:i/>
        </w:rPr>
        <w:t>K</w:t>
      </w:r>
      <w:r w:rsidR="00927223" w:rsidRPr="00D913DB">
        <w:rPr>
          <w:i/>
        </w:rPr>
        <w:t xml:space="preserve">risesenterloven </w:t>
      </w:r>
      <w:r w:rsidR="00927223">
        <w:t xml:space="preserve">(§ 1), og det omfatter hjelp i en akuttfase og oppfølging fra flere tjenester over tid. </w:t>
      </w:r>
      <w:r w:rsidR="00BB31BA">
        <w:t xml:space="preserve">Godt tverrfaglig samarbeid må ta utgangspunkt i tjenestenes ulike formål, mandat og virkemidler. Mens krisesenteret tilbyr opphold, beskyttelse og råd/veiledning, har NAV ansvar for økonomisk støtte, hjelp til reetablering og kvalifiseringstiltak. Politiet står for sikkerhetstiltak og straffeforfølgelse, mens barnevernet vurderer barnas omsorgssituasjon. </w:t>
      </w:r>
    </w:p>
    <w:p w:rsidR="00046699" w:rsidRDefault="00046699" w:rsidP="00046699">
      <w:pPr>
        <w:spacing w:after="0" w:line="360" w:lineRule="auto"/>
      </w:pPr>
    </w:p>
    <w:p w:rsidR="00046699" w:rsidRPr="00AF0C8D" w:rsidRDefault="00904675" w:rsidP="00046699">
      <w:pPr>
        <w:spacing w:after="0" w:line="360" w:lineRule="auto"/>
      </w:pPr>
      <w:r>
        <w:t xml:space="preserve">Gjøvik </w:t>
      </w:r>
      <w:r w:rsidR="009D4084">
        <w:t>K</w:t>
      </w:r>
      <w:r w:rsidR="00AC15FA">
        <w:t xml:space="preserve">risesenter </w:t>
      </w:r>
      <w:r w:rsidR="00CD6E59">
        <w:t xml:space="preserve">IKS </w:t>
      </w:r>
      <w:r w:rsidR="00AC15FA">
        <w:t>ønsker i større grad å bli integrert</w:t>
      </w:r>
      <w:r>
        <w:t xml:space="preserve"> i den lokale tiltakskjeden rundt personer utsatt for vold i nære relasjoner. Vi</w:t>
      </w:r>
      <w:r w:rsidR="00FB1D39">
        <w:t xml:space="preserve"> gir god hjelp til våre brukere</w:t>
      </w:r>
      <w:r w:rsidR="00046699">
        <w:t xml:space="preserve"> </w:t>
      </w:r>
      <w:r w:rsidR="0054596C">
        <w:t>innenfor loven og våre rammer, det gjelder b</w:t>
      </w:r>
      <w:r w:rsidR="00046699">
        <w:t>åde under oppholdet her og i reetableringsfasen. For at kommunen</w:t>
      </w:r>
      <w:r w:rsidR="00D913DB">
        <w:t xml:space="preserve"> skal kunne oppfylle lovens krav</w:t>
      </w:r>
      <w:r w:rsidR="00046699">
        <w:t xml:space="preserve"> om god hjelp knyttet til reetablering av våre brukere </w:t>
      </w:r>
      <w:r>
        <w:t xml:space="preserve">og individuell tilrettelegging av tilbudet til voldsutsatte, må </w:t>
      </w:r>
      <w:r w:rsidR="00046699">
        <w:t xml:space="preserve">det øvrige hjelpeapparatet </w:t>
      </w:r>
      <w:r>
        <w:t xml:space="preserve">sterkere </w:t>
      </w:r>
      <w:r w:rsidR="00046699">
        <w:t xml:space="preserve">på banen. </w:t>
      </w:r>
      <w:r w:rsidR="00D913DB">
        <w:t>Handlingsplaner mot vold kan i denne sammenheng være et godt redskap for kommunene.</w:t>
      </w:r>
      <w:r w:rsidR="00EA0B17">
        <w:rPr>
          <w:color w:val="FF0000"/>
        </w:rPr>
        <w:t xml:space="preserve"> </w:t>
      </w:r>
      <w:r w:rsidR="00EA0B17">
        <w:t xml:space="preserve">Gjøvik kommune har vedtatt handlingsplan, og de andre kommunene jobber med dette. </w:t>
      </w:r>
    </w:p>
    <w:p w:rsidR="00047D0B" w:rsidRDefault="00047D0B" w:rsidP="00047D0B">
      <w:pPr>
        <w:pStyle w:val="Overskrift1"/>
        <w:rPr>
          <w:rFonts w:ascii="Times New Roman" w:hAnsi="Times New Roman" w:cs="Times New Roman"/>
        </w:rPr>
      </w:pPr>
      <w:bookmarkStart w:id="38" w:name="_Toc445273887"/>
      <w:r w:rsidRPr="00E70368">
        <w:rPr>
          <w:rFonts w:ascii="Times New Roman" w:hAnsi="Times New Roman" w:cs="Times New Roman"/>
        </w:rPr>
        <w:t>Sikkerhet</w:t>
      </w:r>
      <w:bookmarkEnd w:id="38"/>
    </w:p>
    <w:p w:rsidR="00A82DD4" w:rsidRDefault="00A82DD4" w:rsidP="00A82DD4">
      <w:pPr>
        <w:pStyle w:val="Overskrift3"/>
        <w:spacing w:line="360" w:lineRule="auto"/>
        <w:rPr>
          <w:rFonts w:ascii="Times New Roman" w:hAnsi="Times New Roman" w:cs="Times New Roman"/>
          <w:szCs w:val="24"/>
        </w:rPr>
      </w:pPr>
      <w:bookmarkStart w:id="39" w:name="_Toc445273888"/>
      <w:r>
        <w:rPr>
          <w:rFonts w:ascii="Times New Roman" w:hAnsi="Times New Roman" w:cs="Times New Roman"/>
          <w:szCs w:val="24"/>
        </w:rPr>
        <w:t>Sikkerhetsrutiner</w:t>
      </w:r>
      <w:bookmarkEnd w:id="39"/>
    </w:p>
    <w:p w:rsidR="00A82DD4" w:rsidRPr="00A82DD4" w:rsidRDefault="00A82DD4" w:rsidP="00546876">
      <w:pPr>
        <w:spacing w:after="0" w:line="360" w:lineRule="auto"/>
      </w:pPr>
      <w:r>
        <w:t xml:space="preserve">Alle ansatte bærer voldsalarm koblet til politiet. Det er utarbeidet egne sikkerhetsrutiner som alle ansatte plikter å sette seg inn i. Vi har egne skjema for å kartlegge sikkerheten rundt våre beboere. </w:t>
      </w:r>
    </w:p>
    <w:p w:rsidR="00A82DD4" w:rsidRPr="00A82DD4" w:rsidRDefault="00A82DD4" w:rsidP="00A82DD4"/>
    <w:p w:rsidR="00CD5AA9" w:rsidRPr="00AB05B5" w:rsidRDefault="00047D0B" w:rsidP="00C46150">
      <w:pPr>
        <w:pStyle w:val="Overskrift3"/>
        <w:spacing w:line="360" w:lineRule="auto"/>
        <w:rPr>
          <w:rFonts w:ascii="Times New Roman" w:hAnsi="Times New Roman" w:cs="Times New Roman"/>
        </w:rPr>
      </w:pPr>
      <w:bookmarkStart w:id="40" w:name="_Toc445273889"/>
      <w:r w:rsidRPr="00AB05B5">
        <w:rPr>
          <w:rFonts w:ascii="Times New Roman" w:hAnsi="Times New Roman" w:cs="Times New Roman"/>
        </w:rPr>
        <w:lastRenderedPageBreak/>
        <w:t>Taushetsplikt</w:t>
      </w:r>
      <w:bookmarkEnd w:id="40"/>
    </w:p>
    <w:p w:rsidR="00CB659D" w:rsidRDefault="009D4084" w:rsidP="00A82DD4">
      <w:pPr>
        <w:spacing w:line="360" w:lineRule="auto"/>
        <w:rPr>
          <w:szCs w:val="24"/>
        </w:rPr>
      </w:pPr>
      <w:r>
        <w:rPr>
          <w:szCs w:val="24"/>
        </w:rPr>
        <w:t>Gjøvik K</w:t>
      </w:r>
      <w:r w:rsidR="00047D0B">
        <w:rPr>
          <w:szCs w:val="24"/>
        </w:rPr>
        <w:t xml:space="preserve">risesenter </w:t>
      </w:r>
      <w:r w:rsidR="00CD6E59">
        <w:rPr>
          <w:szCs w:val="24"/>
        </w:rPr>
        <w:t xml:space="preserve">IKS </w:t>
      </w:r>
      <w:r w:rsidR="00047D0B">
        <w:rPr>
          <w:szCs w:val="24"/>
        </w:rPr>
        <w:t xml:space="preserve">har tilholdssted på hemmelig adresse. Alle beboere og brukere, besøkende og ansatte er pliktige å skrive under og forholde seg til taushetsplikt rundt adresse og opplysninger om beboere. </w:t>
      </w:r>
    </w:p>
    <w:p w:rsidR="00A82DD4" w:rsidRPr="00A82DD4" w:rsidRDefault="00A82DD4" w:rsidP="00A82DD4">
      <w:pPr>
        <w:spacing w:line="360" w:lineRule="auto"/>
        <w:rPr>
          <w:szCs w:val="24"/>
        </w:rPr>
      </w:pPr>
    </w:p>
    <w:p w:rsidR="00CD5AA9" w:rsidRPr="00CD5AA9" w:rsidRDefault="00735B31" w:rsidP="00CB659D">
      <w:pPr>
        <w:pStyle w:val="Overskrift3"/>
        <w:spacing w:line="360" w:lineRule="auto"/>
      </w:pPr>
      <w:bookmarkStart w:id="41" w:name="_Toc445273890"/>
      <w:r w:rsidRPr="00AB05B5">
        <w:rPr>
          <w:rFonts w:ascii="Times New Roman" w:hAnsi="Times New Roman" w:cs="Times New Roman"/>
        </w:rPr>
        <w:t>Politiattest</w:t>
      </w:r>
      <w:bookmarkEnd w:id="41"/>
    </w:p>
    <w:p w:rsidR="00EE6421" w:rsidRPr="00176EF7" w:rsidRDefault="00735B31" w:rsidP="00176EF7">
      <w:pPr>
        <w:spacing w:line="360" w:lineRule="auto"/>
        <w:rPr>
          <w:szCs w:val="24"/>
        </w:rPr>
      </w:pPr>
      <w:r>
        <w:rPr>
          <w:szCs w:val="24"/>
        </w:rPr>
        <w:t xml:space="preserve">Alle som </w:t>
      </w:r>
      <w:r w:rsidR="00EE6421">
        <w:rPr>
          <w:szCs w:val="24"/>
        </w:rPr>
        <w:t xml:space="preserve">jobber ved krisesenteret, dette gjelder også vikarer og studenter, må fremlegge politiattest for </w:t>
      </w:r>
      <w:r w:rsidR="00176EF7">
        <w:rPr>
          <w:szCs w:val="24"/>
        </w:rPr>
        <w:t>å kunne ha kontakt med beboere.</w:t>
      </w:r>
    </w:p>
    <w:p w:rsidR="005C273E" w:rsidRDefault="005C273E" w:rsidP="00986AC5">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Default="005C273E" w:rsidP="005C273E">
      <w:pPr>
        <w:rPr>
          <w:szCs w:val="24"/>
        </w:rPr>
      </w:pPr>
    </w:p>
    <w:p w:rsidR="005C273E" w:rsidRDefault="005C273E" w:rsidP="005C273E">
      <w:pPr>
        <w:rPr>
          <w:szCs w:val="24"/>
        </w:rPr>
      </w:pPr>
    </w:p>
    <w:p w:rsidR="00EE6421" w:rsidRDefault="00EE6421"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3923A1" w:rsidRDefault="003923A1" w:rsidP="003923A1">
      <w:pPr>
        <w:rPr>
          <w:szCs w:val="24"/>
        </w:rPr>
        <w:sectPr w:rsidR="003923A1" w:rsidSect="00194E91">
          <w:headerReference w:type="even" r:id="rId13"/>
          <w:headerReference w:type="default" r:id="rId14"/>
          <w:footerReference w:type="even" r:id="rId15"/>
          <w:footerReference w:type="default" r:id="rId16"/>
          <w:type w:val="continuous"/>
          <w:pgSz w:w="12240" w:h="15840" w:code="1"/>
          <w:pgMar w:top="810" w:right="1800" w:bottom="1440" w:left="1800" w:header="720" w:footer="725" w:gutter="0"/>
          <w:pgNumType w:start="0"/>
          <w:cols w:space="720"/>
          <w:titlePg/>
          <w:docGrid w:linePitch="299"/>
        </w:sectPr>
      </w:pPr>
    </w:p>
    <w:p w:rsidR="003923A1" w:rsidRDefault="00CD6E59" w:rsidP="003923A1">
      <w:pPr>
        <w:rPr>
          <w:szCs w:val="24"/>
        </w:rPr>
      </w:pPr>
      <w:r>
        <w:rPr>
          <w:szCs w:val="24"/>
        </w:rPr>
        <w:lastRenderedPageBreak/>
        <w:t>Gjøvik 07</w:t>
      </w:r>
      <w:r w:rsidR="00AF2901">
        <w:rPr>
          <w:szCs w:val="24"/>
        </w:rPr>
        <w:t>.03.16.</w:t>
      </w:r>
    </w:p>
    <w:p w:rsidR="003923A1" w:rsidRDefault="003923A1" w:rsidP="003923A1">
      <w:pPr>
        <w:rPr>
          <w:szCs w:val="24"/>
          <w:u w:val="thick"/>
        </w:rPr>
      </w:pPr>
    </w:p>
    <w:p w:rsidR="003923A1" w:rsidRPr="0094782E" w:rsidRDefault="003923A1" w:rsidP="003923A1">
      <w:pPr>
        <w:rPr>
          <w:szCs w:val="24"/>
          <w:u w:val="single"/>
        </w:rPr>
      </w:pPr>
      <w:r>
        <w:rPr>
          <w:szCs w:val="24"/>
          <w:u w:val="single"/>
        </w:rPr>
        <w:t>__________________</w:t>
      </w:r>
    </w:p>
    <w:p w:rsidR="003923A1" w:rsidRDefault="003923A1" w:rsidP="003923A1">
      <w:pPr>
        <w:rPr>
          <w:szCs w:val="24"/>
        </w:rPr>
      </w:pPr>
      <w:r>
        <w:rPr>
          <w:szCs w:val="24"/>
        </w:rPr>
        <w:lastRenderedPageBreak/>
        <w:t>Heidi Olden Eng</w:t>
      </w:r>
    </w:p>
    <w:p w:rsidR="003923A1" w:rsidRDefault="003923A1" w:rsidP="003923A1">
      <w:pPr>
        <w:rPr>
          <w:szCs w:val="24"/>
        </w:rPr>
      </w:pPr>
      <w:r>
        <w:rPr>
          <w:szCs w:val="24"/>
        </w:rPr>
        <w:t>Daglig leder</w:t>
      </w:r>
    </w:p>
    <w:p w:rsidR="003923A1" w:rsidRDefault="003923A1" w:rsidP="003923A1">
      <w:pPr>
        <w:rPr>
          <w:szCs w:val="24"/>
        </w:rPr>
      </w:pPr>
    </w:p>
    <w:p w:rsidR="003923A1" w:rsidRDefault="003923A1" w:rsidP="003923A1">
      <w:pPr>
        <w:rPr>
          <w:szCs w:val="24"/>
        </w:rPr>
      </w:pPr>
    </w:p>
    <w:p w:rsidR="003923A1" w:rsidRDefault="003923A1" w:rsidP="003923A1">
      <w:pPr>
        <w:rPr>
          <w:szCs w:val="24"/>
        </w:rPr>
      </w:pPr>
    </w:p>
    <w:p w:rsidR="003923A1" w:rsidRDefault="003923A1" w:rsidP="003923A1">
      <w:pPr>
        <w:rPr>
          <w:szCs w:val="24"/>
        </w:rPr>
      </w:pPr>
    </w:p>
    <w:p w:rsidR="003923A1" w:rsidRDefault="003923A1" w:rsidP="003923A1">
      <w:pPr>
        <w:rPr>
          <w:szCs w:val="24"/>
        </w:rPr>
      </w:pPr>
    </w:p>
    <w:p w:rsidR="00AF2901" w:rsidRDefault="00AF2901" w:rsidP="003923A1">
      <w:pPr>
        <w:rPr>
          <w:szCs w:val="24"/>
        </w:rPr>
      </w:pPr>
    </w:p>
    <w:p w:rsidR="00AF2901" w:rsidRDefault="00AF2901" w:rsidP="003923A1">
      <w:pPr>
        <w:rPr>
          <w:szCs w:val="24"/>
        </w:rPr>
      </w:pPr>
    </w:p>
    <w:p w:rsidR="003923A1" w:rsidRDefault="003923A1" w:rsidP="003923A1">
      <w:pPr>
        <w:rPr>
          <w:szCs w:val="24"/>
        </w:rPr>
      </w:pPr>
    </w:p>
    <w:p w:rsidR="003923A1" w:rsidRDefault="003923A1" w:rsidP="003923A1">
      <w:pPr>
        <w:rPr>
          <w:szCs w:val="24"/>
        </w:rPr>
      </w:pPr>
    </w:p>
    <w:p w:rsidR="003923A1" w:rsidRDefault="003923A1" w:rsidP="003923A1">
      <w:pPr>
        <w:rPr>
          <w:szCs w:val="24"/>
        </w:rPr>
      </w:pPr>
    </w:p>
    <w:p w:rsidR="003923A1" w:rsidRDefault="003923A1" w:rsidP="003923A1">
      <w:pPr>
        <w:rPr>
          <w:szCs w:val="24"/>
        </w:rPr>
        <w:sectPr w:rsidR="003923A1" w:rsidSect="00AF2901">
          <w:type w:val="continuous"/>
          <w:pgSz w:w="12240" w:h="15840" w:code="1"/>
          <w:pgMar w:top="810" w:right="1800" w:bottom="1440" w:left="1800" w:header="720" w:footer="725" w:gutter="0"/>
          <w:pgNumType w:start="0"/>
          <w:cols w:num="3" w:space="720"/>
          <w:titlePg/>
          <w:docGrid w:linePitch="299"/>
        </w:sectPr>
      </w:pPr>
    </w:p>
    <w:p w:rsidR="00AF2901" w:rsidRDefault="00AF2901" w:rsidP="003923A1">
      <w:pPr>
        <w:rPr>
          <w:szCs w:val="24"/>
        </w:rPr>
      </w:pPr>
    </w:p>
    <w:p w:rsidR="00AF2901" w:rsidRDefault="00AF2901" w:rsidP="003923A1">
      <w:pPr>
        <w:rPr>
          <w:szCs w:val="24"/>
        </w:rPr>
      </w:pPr>
    </w:p>
    <w:p w:rsidR="00AF2901" w:rsidRDefault="00AF2901" w:rsidP="003923A1">
      <w:pPr>
        <w:rPr>
          <w:szCs w:val="24"/>
        </w:rPr>
      </w:pPr>
      <w:r>
        <w:rPr>
          <w:szCs w:val="24"/>
        </w:rPr>
        <w:t>_______________</w:t>
      </w:r>
    </w:p>
    <w:p w:rsidR="00AF2901" w:rsidRDefault="003923A1" w:rsidP="003923A1">
      <w:pPr>
        <w:rPr>
          <w:szCs w:val="24"/>
        </w:rPr>
      </w:pPr>
      <w:r>
        <w:rPr>
          <w:szCs w:val="24"/>
        </w:rPr>
        <w:t>Odd Inge Sanden</w:t>
      </w:r>
      <w:r>
        <w:rPr>
          <w:szCs w:val="24"/>
        </w:rPr>
        <w:tab/>
        <w:t xml:space="preserve">                                                              </w:t>
      </w:r>
    </w:p>
    <w:p w:rsidR="00AF2901" w:rsidRDefault="00AF2901" w:rsidP="003923A1">
      <w:pPr>
        <w:rPr>
          <w:szCs w:val="24"/>
        </w:rPr>
      </w:pPr>
      <w:r>
        <w:rPr>
          <w:szCs w:val="24"/>
        </w:rPr>
        <w:t>Styreleder</w:t>
      </w:r>
    </w:p>
    <w:p w:rsidR="00AF2901" w:rsidRDefault="00AF2901" w:rsidP="003923A1">
      <w:pPr>
        <w:rPr>
          <w:szCs w:val="24"/>
        </w:rPr>
      </w:pPr>
    </w:p>
    <w:p w:rsidR="00AF2901" w:rsidRDefault="00AF2901" w:rsidP="003923A1">
      <w:pPr>
        <w:rPr>
          <w:szCs w:val="24"/>
        </w:rPr>
      </w:pPr>
    </w:p>
    <w:p w:rsidR="00AF2901" w:rsidRDefault="00AF2901" w:rsidP="003923A1">
      <w:pPr>
        <w:rPr>
          <w:szCs w:val="24"/>
        </w:rPr>
      </w:pPr>
      <w:r>
        <w:rPr>
          <w:szCs w:val="24"/>
        </w:rPr>
        <w:t>______________</w:t>
      </w:r>
    </w:p>
    <w:p w:rsidR="003923A1" w:rsidRDefault="003923A1" w:rsidP="003923A1">
      <w:pPr>
        <w:rPr>
          <w:szCs w:val="24"/>
        </w:rPr>
      </w:pPr>
      <w:r>
        <w:rPr>
          <w:szCs w:val="24"/>
        </w:rPr>
        <w:t xml:space="preserve">Lise Hammerud                                                                                          </w:t>
      </w:r>
    </w:p>
    <w:p w:rsidR="00AF2901" w:rsidRDefault="00AF2901" w:rsidP="00AF2901">
      <w:pPr>
        <w:rPr>
          <w:szCs w:val="24"/>
        </w:rPr>
      </w:pPr>
      <w:r>
        <w:rPr>
          <w:szCs w:val="24"/>
        </w:rPr>
        <w:t>Nestleder</w:t>
      </w:r>
    </w:p>
    <w:p w:rsidR="00AF2901" w:rsidRDefault="00AF2901" w:rsidP="003923A1">
      <w:pPr>
        <w:rPr>
          <w:szCs w:val="24"/>
        </w:rPr>
      </w:pPr>
    </w:p>
    <w:p w:rsidR="00AF2901" w:rsidRDefault="00AF2901" w:rsidP="003923A1">
      <w:pPr>
        <w:rPr>
          <w:szCs w:val="24"/>
        </w:rPr>
      </w:pPr>
    </w:p>
    <w:p w:rsidR="00AF2901" w:rsidRDefault="00AF2901" w:rsidP="003923A1">
      <w:pPr>
        <w:rPr>
          <w:szCs w:val="24"/>
        </w:rPr>
      </w:pPr>
      <w:r>
        <w:rPr>
          <w:szCs w:val="24"/>
        </w:rPr>
        <w:t>_______________</w:t>
      </w:r>
    </w:p>
    <w:p w:rsidR="00AF2901" w:rsidRDefault="00AF2901" w:rsidP="00AF2901">
      <w:pPr>
        <w:rPr>
          <w:szCs w:val="24"/>
        </w:rPr>
      </w:pPr>
      <w:r>
        <w:rPr>
          <w:szCs w:val="24"/>
        </w:rPr>
        <w:t>Rune Selj</w:t>
      </w:r>
    </w:p>
    <w:p w:rsidR="00AF2901" w:rsidRDefault="00AF2901" w:rsidP="00AF2901">
      <w:pPr>
        <w:rPr>
          <w:szCs w:val="24"/>
        </w:rPr>
      </w:pPr>
      <w:r>
        <w:rPr>
          <w:szCs w:val="24"/>
        </w:rPr>
        <w:t>Styrerepresentant</w:t>
      </w:r>
    </w:p>
    <w:p w:rsidR="00AF2901" w:rsidRDefault="00AF2901" w:rsidP="00AF2901">
      <w:pPr>
        <w:rPr>
          <w:szCs w:val="24"/>
        </w:rPr>
        <w:sectPr w:rsidR="00AF2901" w:rsidSect="00AF2901">
          <w:type w:val="continuous"/>
          <w:pgSz w:w="12240" w:h="15840" w:code="1"/>
          <w:pgMar w:top="810" w:right="1800" w:bottom="1440" w:left="1800" w:header="720" w:footer="725" w:gutter="0"/>
          <w:pgNumType w:start="0"/>
          <w:cols w:num="3" w:space="720"/>
          <w:titlePg/>
          <w:docGrid w:linePitch="299"/>
        </w:sectPr>
      </w:pPr>
    </w:p>
    <w:p w:rsidR="005C273E" w:rsidRDefault="005C273E" w:rsidP="005C273E">
      <w:pPr>
        <w:ind w:firstLine="360"/>
        <w:rPr>
          <w:szCs w:val="24"/>
        </w:rPr>
      </w:pPr>
    </w:p>
    <w:p w:rsidR="005C273E" w:rsidRDefault="005C273E" w:rsidP="005C273E">
      <w:pPr>
        <w:ind w:firstLine="360"/>
        <w:rPr>
          <w:szCs w:val="24"/>
        </w:rPr>
      </w:pPr>
    </w:p>
    <w:p w:rsidR="005C273E" w:rsidRDefault="00AF2901" w:rsidP="005C273E">
      <w:pPr>
        <w:ind w:firstLine="360"/>
        <w:rPr>
          <w:szCs w:val="24"/>
        </w:rPr>
      </w:pPr>
      <w:r>
        <w:rPr>
          <w:szCs w:val="24"/>
        </w:rPr>
        <w:t>_______________</w:t>
      </w:r>
    </w:p>
    <w:p w:rsidR="005C273E" w:rsidRDefault="00AF2901" w:rsidP="005C273E">
      <w:pPr>
        <w:rPr>
          <w:szCs w:val="24"/>
        </w:rPr>
      </w:pPr>
      <w:r>
        <w:rPr>
          <w:szCs w:val="24"/>
        </w:rPr>
        <w:t xml:space="preserve">     Toril Kristiansen</w:t>
      </w:r>
    </w:p>
    <w:p w:rsidR="00AF2901" w:rsidRPr="005C273E" w:rsidRDefault="00AF2901" w:rsidP="005C273E">
      <w:pPr>
        <w:rPr>
          <w:szCs w:val="24"/>
        </w:rPr>
      </w:pPr>
      <w:r>
        <w:rPr>
          <w:szCs w:val="24"/>
        </w:rPr>
        <w:t xml:space="preserve">    Styrerepresentant</w:t>
      </w: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Pr="005C273E" w:rsidRDefault="005C273E" w:rsidP="005C273E">
      <w:pPr>
        <w:rPr>
          <w:szCs w:val="24"/>
        </w:rPr>
      </w:pPr>
    </w:p>
    <w:p w:rsidR="005C273E" w:rsidRDefault="005C273E" w:rsidP="005C273E">
      <w:pPr>
        <w:rPr>
          <w:szCs w:val="24"/>
        </w:rPr>
      </w:pPr>
    </w:p>
    <w:p w:rsidR="005C273E" w:rsidRDefault="005C273E" w:rsidP="005C273E">
      <w:pPr>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AD0B5E" w:rsidRDefault="00AD0B5E" w:rsidP="00AE05E4">
      <w:pPr>
        <w:jc w:val="center"/>
        <w:rPr>
          <w:b/>
          <w:sz w:val="48"/>
          <w:szCs w:val="48"/>
        </w:rPr>
      </w:pPr>
    </w:p>
    <w:p w:rsidR="00AD0B5E" w:rsidRDefault="00AD0B5E" w:rsidP="00AE05E4">
      <w:pPr>
        <w:jc w:val="center"/>
        <w:rPr>
          <w:b/>
          <w:sz w:val="48"/>
          <w:szCs w:val="48"/>
        </w:rPr>
      </w:pPr>
    </w:p>
    <w:p w:rsidR="00AD0B5E" w:rsidRDefault="00AD0B5E" w:rsidP="00AE05E4">
      <w:pPr>
        <w:jc w:val="center"/>
        <w:rPr>
          <w:b/>
          <w:sz w:val="48"/>
          <w:szCs w:val="48"/>
        </w:rPr>
      </w:pPr>
    </w:p>
    <w:p w:rsidR="00AD0B5E" w:rsidRDefault="00AD0B5E" w:rsidP="00AE05E4">
      <w:pPr>
        <w:jc w:val="center"/>
        <w:rPr>
          <w:b/>
          <w:sz w:val="48"/>
          <w:szCs w:val="48"/>
        </w:rPr>
      </w:pPr>
    </w:p>
    <w:p w:rsidR="00AD0B5E" w:rsidRDefault="00AD0B5E" w:rsidP="00AE05E4">
      <w:pPr>
        <w:jc w:val="center"/>
        <w:rPr>
          <w:b/>
          <w:sz w:val="48"/>
          <w:szCs w:val="48"/>
        </w:rPr>
      </w:pPr>
    </w:p>
    <w:p w:rsidR="00CD6E59" w:rsidRDefault="00CD6E59" w:rsidP="00AE05E4">
      <w:pPr>
        <w:jc w:val="center"/>
        <w:rPr>
          <w:b/>
          <w:sz w:val="48"/>
          <w:szCs w:val="48"/>
        </w:rPr>
      </w:pPr>
    </w:p>
    <w:p w:rsidR="005C273E" w:rsidRPr="00023AC7" w:rsidRDefault="00AE05E4" w:rsidP="00AE05E4">
      <w:pPr>
        <w:jc w:val="center"/>
        <w:rPr>
          <w:b/>
          <w:sz w:val="48"/>
          <w:szCs w:val="48"/>
        </w:rPr>
      </w:pPr>
      <w:r>
        <w:rPr>
          <w:b/>
          <w:sz w:val="48"/>
          <w:szCs w:val="48"/>
        </w:rPr>
        <w:t>Statistikk 2015</w:t>
      </w:r>
    </w:p>
    <w:p w:rsidR="005C273E" w:rsidRPr="00AE05E4" w:rsidRDefault="00AE05E4" w:rsidP="00AE05E4">
      <w:pPr>
        <w:jc w:val="center"/>
        <w:rPr>
          <w:b/>
          <w:sz w:val="40"/>
          <w:szCs w:val="40"/>
        </w:rPr>
      </w:pPr>
      <w:r w:rsidRPr="00AE05E4">
        <w:rPr>
          <w:b/>
          <w:sz w:val="40"/>
          <w:szCs w:val="40"/>
        </w:rPr>
        <w:t>Beboere</w:t>
      </w:r>
    </w:p>
    <w:p w:rsidR="005C273E" w:rsidRPr="00023AC7" w:rsidRDefault="005C273E" w:rsidP="005C273E">
      <w:pPr>
        <w:rPr>
          <w:sz w:val="48"/>
          <w:szCs w:val="48"/>
        </w:rPr>
      </w:pPr>
    </w:p>
    <w:p w:rsidR="005C273E" w:rsidRPr="00456A3A" w:rsidRDefault="005C273E" w:rsidP="005C273E">
      <w:r>
        <w:rPr>
          <w:noProof/>
          <w:lang w:eastAsia="nb-NO"/>
        </w:rPr>
        <w:lastRenderedPageBreak/>
        <w:drawing>
          <wp:inline distT="0" distB="0" distL="0" distR="0" wp14:anchorId="65EFFC97" wp14:editId="42BA1648">
            <wp:extent cx="5476875" cy="2657475"/>
            <wp:effectExtent l="0" t="0" r="9525" b="9525"/>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C273E" w:rsidRDefault="005C273E" w:rsidP="005C273E"/>
    <w:p w:rsidR="005C273E" w:rsidRDefault="005C273E" w:rsidP="005C273E">
      <w:r>
        <w:rPr>
          <w:noProof/>
          <w:lang w:eastAsia="nb-NO"/>
        </w:rPr>
        <w:drawing>
          <wp:inline distT="0" distB="0" distL="0" distR="0" wp14:anchorId="77F5916F" wp14:editId="22D941E4">
            <wp:extent cx="5600700" cy="289560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C273E" w:rsidRDefault="005C273E" w:rsidP="005C273E"/>
    <w:p w:rsidR="005C273E" w:rsidRDefault="005C273E" w:rsidP="005C273E"/>
    <w:p w:rsidR="005C273E" w:rsidRDefault="005C273E" w:rsidP="005C273E"/>
    <w:p w:rsidR="005C273E" w:rsidRDefault="005C273E" w:rsidP="005C273E"/>
    <w:p w:rsidR="005C273E" w:rsidRDefault="005C273E" w:rsidP="005C273E">
      <w:r>
        <w:rPr>
          <w:noProof/>
          <w:lang w:eastAsia="nb-NO"/>
        </w:rPr>
        <w:lastRenderedPageBreak/>
        <w:drawing>
          <wp:inline distT="0" distB="0" distL="0" distR="0" wp14:anchorId="03C19755" wp14:editId="34D740A4">
            <wp:extent cx="5848350" cy="3333750"/>
            <wp:effectExtent l="0" t="0" r="19050" b="1905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C273E" w:rsidRDefault="005C273E" w:rsidP="005C273E"/>
    <w:p w:rsidR="006A1EA2" w:rsidRDefault="006A1EA2" w:rsidP="005C273E"/>
    <w:p w:rsidR="005C273E" w:rsidRPr="00C239F2" w:rsidRDefault="005C273E" w:rsidP="005C273E">
      <w:r>
        <w:rPr>
          <w:noProof/>
          <w:lang w:eastAsia="nb-NO"/>
        </w:rPr>
        <w:drawing>
          <wp:inline distT="0" distB="0" distL="0" distR="0" wp14:anchorId="40D7A639" wp14:editId="2C10BFF6">
            <wp:extent cx="5848350" cy="2809875"/>
            <wp:effectExtent l="0" t="0" r="19050" b="952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C273E" w:rsidRPr="00C239F2" w:rsidRDefault="005C273E" w:rsidP="005C273E"/>
    <w:p w:rsidR="005C273E" w:rsidRDefault="005C273E" w:rsidP="005C273E"/>
    <w:p w:rsidR="005C273E" w:rsidRDefault="005C273E" w:rsidP="005C273E">
      <w:r>
        <w:rPr>
          <w:noProof/>
          <w:lang w:eastAsia="nb-NO"/>
        </w:rPr>
        <w:lastRenderedPageBreak/>
        <w:drawing>
          <wp:inline distT="0" distB="0" distL="0" distR="0" wp14:anchorId="19A0FF62" wp14:editId="50722339">
            <wp:extent cx="5762625" cy="3171825"/>
            <wp:effectExtent l="0" t="0" r="9525" b="9525"/>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C273E" w:rsidRPr="00C239F2" w:rsidRDefault="005C273E" w:rsidP="005C273E"/>
    <w:p w:rsidR="005C273E" w:rsidRDefault="005C273E" w:rsidP="005C273E"/>
    <w:p w:rsidR="005C273E" w:rsidRDefault="005C273E" w:rsidP="005C273E"/>
    <w:p w:rsidR="005C273E" w:rsidRPr="005C273E" w:rsidRDefault="005C273E" w:rsidP="005C273E">
      <w:pPr>
        <w:tabs>
          <w:tab w:val="left" w:pos="540"/>
        </w:tabs>
      </w:pPr>
    </w:p>
    <w:p w:rsidR="005C273E" w:rsidRPr="006258FD" w:rsidRDefault="005C273E" w:rsidP="005C273E">
      <w:r>
        <w:rPr>
          <w:noProof/>
          <w:lang w:eastAsia="nb-NO"/>
        </w:rPr>
        <w:drawing>
          <wp:inline distT="0" distB="0" distL="0" distR="0" wp14:anchorId="45BE2CA1" wp14:editId="2BC2FE0C">
            <wp:extent cx="5762625" cy="3714750"/>
            <wp:effectExtent l="0" t="0" r="9525" b="1905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C273E" w:rsidRDefault="005C273E" w:rsidP="005C273E"/>
    <w:p w:rsidR="005C273E" w:rsidRDefault="005C273E" w:rsidP="005C273E"/>
    <w:p w:rsidR="005C273E" w:rsidRDefault="005C273E" w:rsidP="005C273E">
      <w:r>
        <w:rPr>
          <w:noProof/>
          <w:lang w:eastAsia="nb-NO"/>
        </w:rPr>
        <w:drawing>
          <wp:inline distT="0" distB="0" distL="0" distR="0" wp14:anchorId="7298D8DD" wp14:editId="6CC49390">
            <wp:extent cx="5686425" cy="3248025"/>
            <wp:effectExtent l="0" t="0" r="9525" b="9525"/>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C273E" w:rsidRDefault="005C273E" w:rsidP="005C273E"/>
    <w:p w:rsidR="005C273E" w:rsidRDefault="005C273E" w:rsidP="005C273E"/>
    <w:p w:rsidR="005C273E" w:rsidRDefault="005C273E" w:rsidP="005C273E"/>
    <w:p w:rsidR="005C273E" w:rsidRPr="00630350" w:rsidRDefault="005C273E" w:rsidP="005C273E"/>
    <w:p w:rsidR="005C273E" w:rsidRDefault="005C273E" w:rsidP="005C273E">
      <w:r>
        <w:rPr>
          <w:noProof/>
          <w:lang w:eastAsia="nb-NO"/>
        </w:rPr>
        <w:lastRenderedPageBreak/>
        <w:drawing>
          <wp:inline distT="0" distB="0" distL="0" distR="0" wp14:anchorId="4C5DF020" wp14:editId="4AD1DC5B">
            <wp:extent cx="5762625" cy="3467100"/>
            <wp:effectExtent l="0" t="0" r="9525" b="1905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273E" w:rsidRDefault="005C273E" w:rsidP="005C273E"/>
    <w:p w:rsidR="005C273E" w:rsidRDefault="005C273E" w:rsidP="005C273E"/>
    <w:p w:rsidR="005C273E" w:rsidRDefault="005C273E" w:rsidP="005C273E"/>
    <w:p w:rsidR="005C273E" w:rsidRDefault="005C273E" w:rsidP="005C273E">
      <w:r>
        <w:rPr>
          <w:noProof/>
          <w:lang w:eastAsia="nb-NO"/>
        </w:rPr>
        <w:drawing>
          <wp:inline distT="0" distB="0" distL="0" distR="0" wp14:anchorId="6FFF7C00" wp14:editId="37451040">
            <wp:extent cx="5895975" cy="3733800"/>
            <wp:effectExtent l="0" t="0" r="9525" b="1905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42080" w:rsidRDefault="00C42080" w:rsidP="005C273E"/>
    <w:p w:rsidR="005C273E" w:rsidRDefault="005C273E" w:rsidP="005C273E">
      <w:r>
        <w:rPr>
          <w:noProof/>
          <w:lang w:eastAsia="nb-NO"/>
        </w:rPr>
        <w:drawing>
          <wp:inline distT="0" distB="0" distL="0" distR="0" wp14:anchorId="6F8D31A7" wp14:editId="16B6BBAC">
            <wp:extent cx="5495925" cy="2743200"/>
            <wp:effectExtent l="0" t="0" r="9525" b="19050"/>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C273E" w:rsidRDefault="005C273E" w:rsidP="005C273E"/>
    <w:p w:rsidR="005C273E" w:rsidRDefault="005C273E" w:rsidP="005C273E"/>
    <w:p w:rsidR="00C42080" w:rsidRDefault="00C42080" w:rsidP="005C273E"/>
    <w:p w:rsidR="00C42080" w:rsidRDefault="00C42080" w:rsidP="005C273E"/>
    <w:p w:rsidR="005C273E" w:rsidRDefault="005C273E" w:rsidP="005C273E">
      <w:r>
        <w:rPr>
          <w:noProof/>
          <w:lang w:eastAsia="nb-NO"/>
        </w:rPr>
        <w:drawing>
          <wp:inline distT="0" distB="0" distL="0" distR="0" wp14:anchorId="7B4A6D74" wp14:editId="7155EF47">
            <wp:extent cx="5257800" cy="3581400"/>
            <wp:effectExtent l="0" t="0" r="19050" b="19050"/>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C273E" w:rsidRDefault="005C273E" w:rsidP="005C273E"/>
    <w:p w:rsidR="00105062" w:rsidRDefault="00105062" w:rsidP="005C273E"/>
    <w:p w:rsidR="00105062" w:rsidRDefault="00105062" w:rsidP="005C273E"/>
    <w:p w:rsidR="005C273E" w:rsidRDefault="005C273E" w:rsidP="005C273E">
      <w:r>
        <w:rPr>
          <w:noProof/>
          <w:lang w:eastAsia="nb-NO"/>
        </w:rPr>
        <w:drawing>
          <wp:inline distT="0" distB="0" distL="0" distR="0" wp14:anchorId="08C96577" wp14:editId="314644A6">
            <wp:extent cx="5324475" cy="2943225"/>
            <wp:effectExtent l="0" t="0" r="9525" b="9525"/>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C273E" w:rsidRPr="00630350" w:rsidRDefault="005C273E" w:rsidP="005C273E"/>
    <w:p w:rsidR="005C273E" w:rsidRPr="00630350" w:rsidRDefault="005C273E" w:rsidP="005C273E"/>
    <w:p w:rsidR="005C273E" w:rsidRPr="00630350" w:rsidRDefault="005C273E" w:rsidP="005C273E"/>
    <w:p w:rsidR="005C273E" w:rsidRDefault="005C273E" w:rsidP="005C273E"/>
    <w:p w:rsidR="005C273E" w:rsidRDefault="005C273E" w:rsidP="005C273E"/>
    <w:p w:rsidR="005C273E" w:rsidRDefault="005C273E" w:rsidP="005C273E">
      <w:r>
        <w:rPr>
          <w:noProof/>
          <w:lang w:eastAsia="nb-NO"/>
        </w:rPr>
        <w:drawing>
          <wp:inline distT="0" distB="0" distL="0" distR="0" wp14:anchorId="6FC4538B" wp14:editId="59C5E106">
            <wp:extent cx="5705475" cy="2657475"/>
            <wp:effectExtent l="0" t="0" r="9525" b="9525"/>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25938" w:rsidRDefault="00625938" w:rsidP="008C5E26"/>
    <w:p w:rsidR="002161C9" w:rsidRDefault="00870502" w:rsidP="001633C8">
      <w:r>
        <w:rPr>
          <w:noProof/>
          <w:lang w:eastAsia="nb-NO"/>
        </w:rPr>
        <w:lastRenderedPageBreak/>
        <w:drawing>
          <wp:inline distT="0" distB="0" distL="0" distR="0" wp14:anchorId="70EDB67C" wp14:editId="6A7EA3D0">
            <wp:extent cx="5486400" cy="4105275"/>
            <wp:effectExtent l="0" t="0" r="19050" b="9525"/>
            <wp:docPr id="28" name="Diagram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633C8" w:rsidRDefault="001633C8" w:rsidP="001633C8"/>
    <w:p w:rsidR="001633C8" w:rsidRDefault="001633C8" w:rsidP="001633C8"/>
    <w:p w:rsidR="001633C8" w:rsidRDefault="001633C8" w:rsidP="001633C8"/>
    <w:p w:rsidR="001633C8" w:rsidRDefault="001633C8" w:rsidP="001633C8"/>
    <w:p w:rsidR="001633C8" w:rsidRDefault="001633C8" w:rsidP="001633C8"/>
    <w:p w:rsidR="001633C8" w:rsidRDefault="001633C8" w:rsidP="001633C8"/>
    <w:p w:rsidR="001633C8" w:rsidRPr="001633C8" w:rsidRDefault="001633C8" w:rsidP="001633C8"/>
    <w:p w:rsidR="002161C9" w:rsidRDefault="002161C9" w:rsidP="00E224BD">
      <w:pPr>
        <w:jc w:val="center"/>
        <w:rPr>
          <w:color w:val="000000" w:themeColor="text1"/>
          <w:sz w:val="36"/>
          <w:szCs w:val="36"/>
        </w:rPr>
      </w:pPr>
    </w:p>
    <w:p w:rsidR="002161C9" w:rsidRDefault="002161C9" w:rsidP="00E224BD">
      <w:pPr>
        <w:jc w:val="center"/>
        <w:rPr>
          <w:color w:val="000000" w:themeColor="text1"/>
          <w:sz w:val="36"/>
          <w:szCs w:val="36"/>
        </w:rPr>
      </w:pPr>
    </w:p>
    <w:p w:rsidR="002161C9" w:rsidRDefault="002161C9" w:rsidP="00E224BD">
      <w:pPr>
        <w:jc w:val="center"/>
        <w:rPr>
          <w:color w:val="000000" w:themeColor="text1"/>
          <w:sz w:val="36"/>
          <w:szCs w:val="36"/>
        </w:rPr>
      </w:pPr>
    </w:p>
    <w:p w:rsidR="002161C9" w:rsidRDefault="002161C9" w:rsidP="00E224BD">
      <w:pPr>
        <w:jc w:val="center"/>
        <w:rPr>
          <w:color w:val="000000" w:themeColor="text1"/>
          <w:sz w:val="36"/>
          <w:szCs w:val="36"/>
        </w:rPr>
      </w:pPr>
    </w:p>
    <w:p w:rsidR="002161C9" w:rsidRDefault="002161C9" w:rsidP="00E224BD">
      <w:pPr>
        <w:jc w:val="center"/>
        <w:rPr>
          <w:color w:val="000000" w:themeColor="text1"/>
          <w:sz w:val="36"/>
          <w:szCs w:val="36"/>
        </w:rPr>
      </w:pPr>
    </w:p>
    <w:p w:rsidR="005C273E" w:rsidRPr="00E224BD" w:rsidRDefault="00E224BD" w:rsidP="00E224BD">
      <w:pPr>
        <w:jc w:val="center"/>
        <w:rPr>
          <w:color w:val="000000" w:themeColor="text1"/>
          <w:sz w:val="36"/>
          <w:szCs w:val="36"/>
        </w:rPr>
      </w:pPr>
      <w:r w:rsidRPr="00E224BD">
        <w:rPr>
          <w:color w:val="000000" w:themeColor="text1"/>
          <w:sz w:val="36"/>
          <w:szCs w:val="36"/>
        </w:rPr>
        <w:t>Dagbrukere</w:t>
      </w:r>
    </w:p>
    <w:p w:rsidR="005C273E" w:rsidRDefault="005C273E" w:rsidP="005C273E"/>
    <w:p w:rsidR="005C273E" w:rsidRDefault="00E224BD" w:rsidP="005C273E">
      <w:r>
        <w:rPr>
          <w:noProof/>
          <w:lang w:eastAsia="nb-NO"/>
        </w:rPr>
        <w:drawing>
          <wp:inline distT="0" distB="0" distL="0" distR="0" wp14:anchorId="56C1D2FD" wp14:editId="6879BF4B">
            <wp:extent cx="5486400" cy="2743200"/>
            <wp:effectExtent l="0" t="0" r="19050" b="1905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A1EA2" w:rsidRDefault="006A1EA2" w:rsidP="005C273E"/>
    <w:p w:rsidR="005C273E" w:rsidRDefault="005C273E" w:rsidP="005C273E"/>
    <w:p w:rsidR="006A1EA2" w:rsidRDefault="006A1EA2" w:rsidP="005C273E"/>
    <w:p w:rsidR="005C273E" w:rsidRDefault="00AB0B02" w:rsidP="005C273E">
      <w:r>
        <w:rPr>
          <w:noProof/>
          <w:lang w:eastAsia="nb-NO"/>
        </w:rPr>
        <w:drawing>
          <wp:inline distT="0" distB="0" distL="0" distR="0" wp14:anchorId="4E371EE2" wp14:editId="677ACFD0">
            <wp:extent cx="5524500" cy="2886075"/>
            <wp:effectExtent l="0" t="0" r="19050" b="952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C273E" w:rsidRDefault="005C273E" w:rsidP="005C273E"/>
    <w:p w:rsidR="005C273E" w:rsidRDefault="005C273E" w:rsidP="005C273E"/>
    <w:p w:rsidR="005C273E" w:rsidRDefault="005C273E" w:rsidP="005C273E"/>
    <w:p w:rsidR="005C273E" w:rsidRDefault="005C273E" w:rsidP="005C273E"/>
    <w:p w:rsidR="005C273E" w:rsidRDefault="00AB0B02" w:rsidP="005C273E">
      <w:r>
        <w:rPr>
          <w:noProof/>
          <w:lang w:eastAsia="nb-NO"/>
        </w:rPr>
        <w:drawing>
          <wp:inline distT="0" distB="0" distL="0" distR="0" wp14:anchorId="3DD13170" wp14:editId="630A2EF9">
            <wp:extent cx="5248275" cy="2971800"/>
            <wp:effectExtent l="0" t="0" r="9525" b="1905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C273E" w:rsidRDefault="005C273E" w:rsidP="005C273E"/>
    <w:p w:rsidR="009F6CB3" w:rsidRDefault="009F6CB3" w:rsidP="005C273E"/>
    <w:p w:rsidR="005C273E" w:rsidRDefault="005C273E" w:rsidP="005C273E"/>
    <w:p w:rsidR="005C273E" w:rsidRPr="00023AC7" w:rsidRDefault="009F6CB3" w:rsidP="005C273E">
      <w:pPr>
        <w:rPr>
          <w:sz w:val="48"/>
          <w:szCs w:val="48"/>
        </w:rPr>
      </w:pPr>
      <w:r>
        <w:rPr>
          <w:noProof/>
          <w:lang w:eastAsia="nb-NO"/>
        </w:rPr>
        <w:drawing>
          <wp:inline distT="0" distB="0" distL="0" distR="0" wp14:anchorId="5F63F419" wp14:editId="18983E0C">
            <wp:extent cx="5200650" cy="2743200"/>
            <wp:effectExtent l="0" t="0" r="19050" b="19050"/>
            <wp:docPr id="25" name="Diagram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C273E" w:rsidRDefault="005C273E" w:rsidP="005C273E">
      <w:pPr>
        <w:ind w:firstLine="360"/>
        <w:rPr>
          <w:szCs w:val="24"/>
        </w:rPr>
      </w:pPr>
    </w:p>
    <w:p w:rsidR="005C273E" w:rsidRDefault="005C273E" w:rsidP="005C273E">
      <w:pPr>
        <w:ind w:firstLine="360"/>
        <w:rPr>
          <w:szCs w:val="24"/>
        </w:rPr>
      </w:pPr>
    </w:p>
    <w:p w:rsidR="005C273E" w:rsidRDefault="005C273E" w:rsidP="005C273E">
      <w:pPr>
        <w:ind w:firstLine="360"/>
        <w:rPr>
          <w:szCs w:val="24"/>
        </w:rPr>
      </w:pPr>
    </w:p>
    <w:p w:rsidR="00AD0B5E" w:rsidRDefault="009F6CB3" w:rsidP="005C273E">
      <w:pPr>
        <w:ind w:firstLine="360"/>
        <w:rPr>
          <w:szCs w:val="24"/>
        </w:rPr>
      </w:pPr>
      <w:r>
        <w:rPr>
          <w:noProof/>
          <w:lang w:eastAsia="nb-NO"/>
        </w:rPr>
        <w:drawing>
          <wp:inline distT="0" distB="0" distL="0" distR="0" wp14:anchorId="66A2619B" wp14:editId="2BA7E94B">
            <wp:extent cx="5219700" cy="2838450"/>
            <wp:effectExtent l="0" t="0" r="19050" b="19050"/>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D0B5E" w:rsidRPr="00AD0B5E" w:rsidRDefault="00AD0B5E" w:rsidP="00AD0B5E">
      <w:pPr>
        <w:rPr>
          <w:szCs w:val="24"/>
        </w:rPr>
      </w:pPr>
    </w:p>
    <w:p w:rsidR="00AD0B5E" w:rsidRPr="00AD0B5E" w:rsidRDefault="00AD0B5E" w:rsidP="00AD0B5E">
      <w:pPr>
        <w:jc w:val="center"/>
        <w:rPr>
          <w:szCs w:val="24"/>
        </w:rPr>
      </w:pPr>
    </w:p>
    <w:p w:rsidR="00AD0B5E" w:rsidRPr="00AD0B5E" w:rsidRDefault="00AD0B5E" w:rsidP="00AD0B5E">
      <w:pPr>
        <w:rPr>
          <w:szCs w:val="24"/>
        </w:rPr>
      </w:pPr>
    </w:p>
    <w:p w:rsidR="00AD0B5E" w:rsidRDefault="00AD0B5E" w:rsidP="00AD0B5E">
      <w:pPr>
        <w:rPr>
          <w:szCs w:val="24"/>
        </w:rPr>
      </w:pPr>
    </w:p>
    <w:p w:rsidR="009F6CB3" w:rsidRPr="00AD0B5E" w:rsidRDefault="00AD0B5E" w:rsidP="00AD0B5E">
      <w:pPr>
        <w:ind w:firstLine="360"/>
        <w:rPr>
          <w:szCs w:val="24"/>
        </w:rPr>
      </w:pPr>
      <w:r>
        <w:rPr>
          <w:noProof/>
          <w:lang w:eastAsia="nb-NO"/>
        </w:rPr>
        <w:drawing>
          <wp:inline distT="0" distB="0" distL="0" distR="0" wp14:anchorId="72AEF202" wp14:editId="2B2210E6">
            <wp:extent cx="5334000" cy="2743200"/>
            <wp:effectExtent l="0" t="0" r="19050" b="19050"/>
            <wp:docPr id="27" name="Diagram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sectPr w:rsidR="009F6CB3" w:rsidRPr="00AD0B5E" w:rsidSect="00194E91">
      <w:type w:val="continuous"/>
      <w:pgSz w:w="12240" w:h="15840" w:code="1"/>
      <w:pgMar w:top="810" w:right="1800" w:bottom="1440" w:left="1800" w:header="720" w:footer="725"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415" w:rsidRDefault="00430415">
      <w:r>
        <w:separator/>
      </w:r>
    </w:p>
  </w:endnote>
  <w:endnote w:type="continuationSeparator" w:id="0">
    <w:p w:rsidR="00430415" w:rsidRDefault="0043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F4" w:rsidRDefault="00430415">
    <w:pPr>
      <w:pStyle w:val="Bunntekst"/>
    </w:pPr>
    <w:sdt>
      <w:sdtPr>
        <w:rPr>
          <w:rFonts w:asciiTheme="majorHAnsi" w:eastAsiaTheme="majorEastAsia" w:hAnsiTheme="majorHAnsi" w:cstheme="majorBidi"/>
        </w:rPr>
        <w:id w:val="-346955347"/>
        <w:temporary/>
        <w:showingPlcHdr/>
      </w:sdtPr>
      <w:sdtEndPr/>
      <w:sdtContent>
        <w:r w:rsidR="00F518F4">
          <w:rPr>
            <w:rFonts w:asciiTheme="majorHAnsi" w:eastAsiaTheme="majorEastAsia" w:hAnsiTheme="majorHAnsi" w:cstheme="majorBidi"/>
          </w:rPr>
          <w:t>[Type text]</w:t>
        </w:r>
      </w:sdtContent>
    </w:sdt>
    <w:r w:rsidR="00F518F4">
      <w:rPr>
        <w:rFonts w:asciiTheme="minorHAnsi" w:hAnsiTheme="minorHAnsi" w:cstheme="minorBidi"/>
      </w:rPr>
      <w:fldChar w:fldCharType="begin"/>
    </w:r>
    <w:r w:rsidR="00F518F4">
      <w:rPr>
        <w:rFonts w:ascii="Calibri" w:hAnsi="Calibri"/>
      </w:rPr>
      <w:instrText>[Skriv inn tekst]</w:instrText>
    </w:r>
    <w:r w:rsidR="00F518F4">
      <w:rPr>
        <w:rFonts w:asciiTheme="minorHAnsi" w:hAnsiTheme="minorHAnsi" w:cstheme="minorBidi"/>
      </w:rPr>
      <w:fldChar w:fldCharType="separate"/>
    </w:r>
    <w:r w:rsidR="00F518F4">
      <w:rPr>
        <w:rFonts w:ascii="Calibri" w:hAnsi="Calibri"/>
      </w:rPr>
      <w:t xml:space="preserve">Side </w:t>
    </w:r>
    <w:r w:rsidR="00F518F4">
      <w:rPr>
        <w:rFonts w:asciiTheme="majorHAnsi" w:eastAsiaTheme="majorEastAsia" w:hAnsiTheme="majorHAnsi" w:cstheme="majorBidi"/>
        <w:noProof/>
      </w:rPr>
      <w:fldChar w:fldCharType="end"/>
    </w:r>
    <w:r w:rsidR="00F518F4">
      <w:t xml:space="preserve"> PAGE   \* MERGEFORMAT </w:t>
    </w:r>
    <w:r w:rsidR="00F518F4">
      <w:rPr>
        <w:noProof/>
        <w:lang w:eastAsia="nb-NO"/>
      </w:rPr>
      <mc:AlternateContent>
        <mc:Choice Requires="wpg">
          <w:drawing>
            <wp:anchor distT="0" distB="0" distL="114300" distR="114300" simplePos="0" relativeHeight="251659264" behindDoc="0" locked="0" layoutInCell="0" allowOverlap="1" wp14:anchorId="7448D0EC" wp14:editId="2883F475">
              <wp:simplePos x="0" y="0"/>
              <wp:positionH relativeFrom="page">
                <wp:align>center</wp:align>
              </wp:positionH>
              <wp:positionV relativeFrom="page">
                <wp:align>bottom</wp:align>
              </wp:positionV>
              <wp:extent cx="7757160" cy="82296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7160"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71F70A" id="Group 441" o:spid="_x0000_s1026" style="position:absolute;margin-left:0;margin-top:0;width:610.8pt;height:64.8pt;flip:y;z-index:25165926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F518F4">
      <w:rPr>
        <w:noProof/>
        <w:lang w:eastAsia="nb-NO"/>
      </w:rPr>
      <mc:AlternateContent>
        <mc:Choice Requires="wps">
          <w:drawing>
            <wp:anchor distT="0" distB="0" distL="114300" distR="114300" simplePos="0" relativeHeight="251661312" behindDoc="0" locked="0" layoutInCell="1" allowOverlap="1" wp14:anchorId="6945F69B" wp14:editId="3C128ACD">
              <wp:simplePos x="0" y="0"/>
              <wp:positionH relativeFrom="leftMargin">
                <wp:align>center</wp:align>
              </wp:positionH>
              <wp:positionV relativeFrom="page">
                <wp:align>bottom</wp:align>
              </wp:positionV>
              <wp:extent cx="90805" cy="822960"/>
              <wp:effectExtent l="0" t="0" r="23495" b="1524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272654" id="Rectangle 444" o:spid="_x0000_s1026" style="position:absolute;margin-left:0;margin-top:0;width:7.15pt;height:64.8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&#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AqwEsQmAgAARAQAAA4AAAAAAAAAAAAAAAAALgIAAGRycy9lMm9Eb2Mu&#10;eG1sUEsBAi0AFAAGAAgAAAAhANuwKwfcAAAABAEAAA8AAAAAAAAAAAAAAAAAgAQAAGRycy9kb3du&#10;cmV2LnhtbFBLBQYAAAAABAAEAPMAAACJBQAAAAA=&#10;" fillcolor="#5aa2ae [3208]" strokecolor="#629dd1 [3204]">
              <w10:wrap anchorx="margin" anchory="page"/>
            </v:rect>
          </w:pict>
        </mc:Fallback>
      </mc:AlternateContent>
    </w:r>
    <w:r w:rsidR="00F518F4">
      <w:rPr>
        <w:noProof/>
        <w:lang w:eastAsia="nb-NO"/>
      </w:rPr>
      <mc:AlternateContent>
        <mc:Choice Requires="wps">
          <w:drawing>
            <wp:anchor distT="0" distB="0" distL="114300" distR="114300" simplePos="0" relativeHeight="251660288" behindDoc="0" locked="0" layoutInCell="1" allowOverlap="1" wp14:anchorId="2E63A2EE" wp14:editId="3F6E50BD">
              <wp:simplePos x="0" y="0"/>
              <wp:positionH relativeFrom="rightMargin">
                <wp:align>center</wp:align>
              </wp:positionH>
              <wp:positionV relativeFrom="page">
                <wp:align>bottom</wp:align>
              </wp:positionV>
              <wp:extent cx="91440" cy="822960"/>
              <wp:effectExtent l="0" t="0" r="22860" b="1524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C5B26B" id="Rectangle 445" o:spid="_x0000_s1026" style="position:absolute;margin-left:0;margin-top:0;width:7.2pt;height:64.8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" fillcolor="#5aa2ae [3208]" strokecolor="#629dd1 [3204]">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F4" w:rsidRDefault="00F518F4">
    <w:pPr>
      <w:pStyle w:val="Bunntekst"/>
    </w:pPr>
  </w:p>
  <w:p w:rsidR="00F518F4" w:rsidRDefault="00F518F4">
    <w:pPr>
      <w:pStyle w:val="Bunntekst"/>
    </w:pPr>
    <w:r>
      <w:rPr>
        <w:noProof/>
        <w:lang w:eastAsia="nb-NO"/>
      </w:rPr>
      <mc:AlternateContent>
        <mc:Choice Requires="wps">
          <w:drawing>
            <wp:anchor distT="0" distB="0" distL="114300" distR="114300" simplePos="0" relativeHeight="251671552" behindDoc="0" locked="0" layoutInCell="1" allowOverlap="1" wp14:anchorId="061C390E" wp14:editId="03C59220">
              <wp:simplePos x="0" y="0"/>
              <wp:positionH relativeFrom="margin">
                <wp:align>center</wp:align>
              </wp:positionH>
              <wp:positionV relativeFrom="page">
                <wp:align>bottom</wp:align>
              </wp:positionV>
              <wp:extent cx="5481955" cy="737870"/>
              <wp:effectExtent l="0" t="0" r="0" b="0"/>
              <wp:wrapNone/>
              <wp:docPr id="45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955" cy="73787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8F4" w:rsidRPr="00B13A74" w:rsidRDefault="00F518F4">
                          <w:pPr>
                            <w:jc w:val="right"/>
                            <w:rPr>
                              <w:lang w:val="nn-NO"/>
                            </w:rPr>
                          </w:pPr>
                          <w:r>
                            <w:rPr>
                              <w:rFonts w:ascii="Calibri" w:hAnsi="Calibri"/>
                              <w:lang w:val="nn-NO"/>
                            </w:rPr>
                            <w:t>2015</w:t>
                          </w: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1C390E" id="Rectangle 459" o:spid="_x0000_s1030" style="position:absolute;margin-left:0;margin-top:0;width:431.65pt;height:58.1pt;z-index:251671552;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" filled="f" stroked="f">
              <v:textbox inset=",0">
                <w:txbxContent>
                  <w:p w:rsidR="00F518F4" w:rsidRPr="00B13A74" w:rsidRDefault="00F518F4">
                    <w:pPr>
                      <w:jc w:val="right"/>
                      <w:rPr>
                        <w:lang w:val="nn-NO"/>
                      </w:rPr>
                    </w:pPr>
                    <w:r>
                      <w:rPr>
                        <w:rFonts w:ascii="Calibri" w:hAnsi="Calibri"/>
                        <w:lang w:val="nn-NO"/>
                      </w:rPr>
                      <w:t>2015</w:t>
                    </w:r>
                  </w:p>
                </w:txbxContent>
              </v:textbox>
              <w10:wrap anchorx="margin" anchory="page"/>
            </v:rect>
          </w:pict>
        </mc:Fallback>
      </mc:AlternateContent>
    </w:r>
    <w:r>
      <w:rPr>
        <w:noProof/>
        <w:lang w:eastAsia="nb-NO"/>
      </w:rPr>
      <mc:AlternateContent>
        <mc:Choice Requires="wpg">
          <w:drawing>
            <wp:anchor distT="0" distB="0" distL="114300" distR="114300" simplePos="0" relativeHeight="251670528" behindDoc="0" locked="0" layoutInCell="1" allowOverlap="1" wp14:anchorId="4D838667" wp14:editId="49C800C6">
              <wp:simplePos x="0" y="0"/>
              <wp:positionH relativeFrom="rightMargin">
                <wp:align>left</wp:align>
              </wp:positionH>
              <wp:positionV relativeFrom="page">
                <wp:align>bottom</wp:align>
              </wp:positionV>
              <wp:extent cx="76200" cy="694055"/>
              <wp:effectExtent l="0" t="0" r="19050" b="10795"/>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DA6B11" id="Group 460" o:spid="_x0000_s1026" style="position:absolute;margin-left:0;margin-top:0;width:6pt;height:54.65pt;z-index:25167052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" strokecolor="#4f81bd"/>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" strokecolor="#4f81bd"/>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415" w:rsidRDefault="00430415">
      <w:r>
        <w:separator/>
      </w:r>
    </w:p>
  </w:footnote>
  <w:footnote w:type="continuationSeparator" w:id="0">
    <w:p w:rsidR="00430415" w:rsidRDefault="00430415">
      <w:r>
        <w:separator/>
      </w:r>
    </w:p>
  </w:footnote>
  <w:footnote w:type="continuationNotice" w:id="1">
    <w:p w:rsidR="00430415" w:rsidRDefault="00430415">
      <w:pPr>
        <w:rPr>
          <w:i/>
          <w:sz w:val="18"/>
        </w:rPr>
      </w:pPr>
      <w:r>
        <w:rPr>
          <w:i/>
          <w:sz w:val="18"/>
        </w:rPr>
        <w:t>(footnote 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F4" w:rsidRDefault="00F518F4">
    <w:pPr>
      <w:pStyle w:val="Topptekst"/>
      <w:rPr>
        <w:rFonts w:asciiTheme="majorHAnsi" w:eastAsiaTheme="majorEastAsia" w:hAnsiTheme="majorHAnsi" w:cstheme="majorBidi"/>
      </w:rPr>
    </w:pPr>
    <w:r>
      <w:rPr>
        <w:rFonts w:ascii="Calibri" w:hAnsi="Calibri"/>
      </w:rPr>
      <w:t>Markedsføringsplan for Adventure Works</w:t>
    </w:r>
  </w:p>
  <w:p w:rsidR="00F518F4" w:rsidRDefault="00F518F4">
    <w:pPr>
      <w:pStyle w:val="Topptekst"/>
    </w:pPr>
    <w:r>
      <w:rPr>
        <w:rFonts w:asciiTheme="majorHAnsi" w:eastAsiaTheme="majorEastAsia" w:hAnsiTheme="majorHAnsi" w:cstheme="majorBidi"/>
        <w:noProof/>
        <w:lang w:eastAsia="nb-NO"/>
      </w:rPr>
      <mc:AlternateContent>
        <mc:Choice Requires="wpg">
          <w:drawing>
            <wp:anchor distT="0" distB="0" distL="114300" distR="114300" simplePos="0" relativeHeight="251665408" behindDoc="0" locked="0" layoutInCell="1" allowOverlap="1" wp14:anchorId="795B6CE8" wp14:editId="436DF1F3">
              <wp:simplePos x="0" y="0"/>
              <wp:positionH relativeFrom="page">
                <wp:align>center</wp:align>
              </wp:positionH>
              <wp:positionV relativeFrom="page">
                <wp:align>top</wp:align>
              </wp:positionV>
              <wp:extent cx="10047605" cy="914400"/>
              <wp:effectExtent l="0" t="0" r="19050" b="19685"/>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3E6507" id="Group 468" o:spid="_x0000_s1026" style="position:absolute;margin-left:0;margin-top:0;width:791.15pt;height:1in;z-index:251665408;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lang w:eastAsia="nb-NO"/>
      </w:rPr>
      <mc:AlternateContent>
        <mc:Choice Requires="wps">
          <w:drawing>
            <wp:anchor distT="0" distB="0" distL="114300" distR="114300" simplePos="0" relativeHeight="251664384" behindDoc="0" locked="0" layoutInCell="1" allowOverlap="1" wp14:anchorId="6BE7D6CF" wp14:editId="3828B3BE">
              <wp:simplePos x="0" y="0"/>
              <wp:positionH relativeFrom="rightMargin">
                <wp:align>center</wp:align>
              </wp:positionH>
              <wp:positionV relativeFrom="page">
                <wp:align>top</wp:align>
              </wp:positionV>
              <wp:extent cx="90805" cy="822960"/>
              <wp:effectExtent l="0" t="0" r="23495" b="13335"/>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05D9CE" id="Rectangle 471" o:spid="_x0000_s1026" style="position:absolute;margin-left:0;margin-top:0;width:7.15pt;height:64.8pt;z-index:251664384;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obrcBCUCAABEBAAADgAAAAAAAAAAAAAAAAAuAgAAZHJzL2Uyb0RvYy54&#10;bWxQSwECLQAUAAYACAAAACEA27ArB9wAAAAEAQAADwAAAAAAAAAAAAAAAAB/BAAAZHJzL2Rvd25y&#10;ZXYueG1sUEsFBgAAAAAEAAQA8wAAAIgFAAAAAA==&#10;" fillcolor="#5aa2ae [3208]" strokecolor="#629dd1 [3204]">
              <w10:wrap anchorx="margin" anchory="page"/>
            </v:rect>
          </w:pict>
        </mc:Fallback>
      </mc:AlternateContent>
    </w:r>
    <w:r>
      <w:rPr>
        <w:rFonts w:asciiTheme="majorHAnsi" w:eastAsiaTheme="majorEastAsia" w:hAnsiTheme="majorHAnsi" w:cstheme="majorBidi"/>
        <w:noProof/>
        <w:lang w:eastAsia="nb-NO"/>
      </w:rPr>
      <mc:AlternateContent>
        <mc:Choice Requires="wps">
          <w:drawing>
            <wp:anchor distT="0" distB="0" distL="114300" distR="114300" simplePos="0" relativeHeight="251663360" behindDoc="0" locked="0" layoutInCell="1" allowOverlap="1" wp14:anchorId="0C84531F" wp14:editId="4B759099">
              <wp:simplePos x="0" y="0"/>
              <wp:positionH relativeFrom="leftMargin">
                <wp:align>center</wp:align>
              </wp:positionH>
              <wp:positionV relativeFrom="page">
                <wp:align>top</wp:align>
              </wp:positionV>
              <wp:extent cx="90805" cy="822960"/>
              <wp:effectExtent l="0" t="0" r="23495" b="1333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C5E803" id="Rectangle 472"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&#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E6IeOImAgAARAQAAA4AAAAAAAAAAAAAAAAALgIAAGRycy9lMm9Eb2Mu&#10;eG1sUEsBAi0AFAAGAAgAAAAhANuwKwfcAAAABAEAAA8AAAAAAAAAAAAAAAAAgAQAAGRycy9kb3du&#10;cmV2LnhtbFBLBQYAAAAABAAEAPMAAACJBQAAAAA=&#10;" fillcolor="#5aa2ae [3208]" strokecolor="#629dd1 [3204]">
              <w10:wrap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F4" w:rsidRDefault="00F518F4">
    <w:pPr>
      <w:pStyle w:val="Topptekst"/>
    </w:pPr>
    <w:r>
      <w:rPr>
        <w:rFonts w:asciiTheme="majorHAnsi" w:eastAsiaTheme="majorEastAsia" w:hAnsiTheme="majorHAnsi" w:cstheme="majorBidi"/>
        <w:noProof/>
        <w:sz w:val="36"/>
        <w:szCs w:val="36"/>
        <w:lang w:eastAsia="nb-NO"/>
      </w:rPr>
      <mc:AlternateContent>
        <mc:Choice Requires="wps">
          <w:drawing>
            <wp:anchor distT="0" distB="0" distL="114300" distR="114300" simplePos="0" relativeHeight="251668480" behindDoc="0" locked="0" layoutInCell="0" allowOverlap="1" wp14:anchorId="543C88CC" wp14:editId="3158D273">
              <wp:simplePos x="0" y="0"/>
              <wp:positionH relativeFrom="margin">
                <wp:align>left</wp:align>
              </wp:positionH>
              <wp:positionV relativeFrom="topMargin">
                <wp:align>center</wp:align>
              </wp:positionV>
              <wp:extent cx="5486400" cy="170815"/>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8F4" w:rsidRPr="00B13A74" w:rsidRDefault="00F518F4">
                          <w:pPr>
                            <w:spacing w:after="0" w:line="240" w:lineRule="auto"/>
                            <w:jc w:val="right"/>
                            <w:rPr>
                              <w:lang w:val="nn-NO"/>
                            </w:rPr>
                          </w:pPr>
                          <w:r>
                            <w:rPr>
                              <w:rFonts w:ascii="Calibri" w:hAnsi="Calibri"/>
                              <w:lang w:val="nn-NO"/>
                            </w:rPr>
                            <w:t>Årsrapport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3C88CC" id="_x0000_t202" coordsize="21600,21600" o:spt="202" path="m,l,21600r21600,l21600,xe">
              <v:stroke joinstyle="miter"/>
              <v:path gradientshapeok="t" o:connecttype="rect"/>
            </v:shapetype>
            <v:shape id="Text Box 475" o:spid="_x0000_s1028" type="#_x0000_t202" style="position:absolute;margin-left:0;margin-top:0;width:6in;height:13.45pt;z-index:25166848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" o:allowincell="f" filled="f" stroked="f">
              <v:textbox style="mso-fit-shape-to-text:t" inset=",0,,0">
                <w:txbxContent>
                  <w:p w:rsidR="00F518F4" w:rsidRPr="00B13A74" w:rsidRDefault="00F518F4">
                    <w:pPr>
                      <w:spacing w:after="0" w:line="240" w:lineRule="auto"/>
                      <w:jc w:val="right"/>
                      <w:rPr>
                        <w:lang w:val="nn-NO"/>
                      </w:rPr>
                    </w:pPr>
                    <w:r>
                      <w:rPr>
                        <w:rFonts w:ascii="Calibri" w:hAnsi="Calibri"/>
                        <w:lang w:val="nn-NO"/>
                      </w:rPr>
                      <w:t>Årsrapport</w:t>
                    </w:r>
                  </w:p>
                </w:txbxContent>
              </v:textbox>
              <w10:wrap anchorx="margin" anchory="margin"/>
            </v:shape>
          </w:pict>
        </mc:Fallback>
      </mc:AlternateContent>
    </w:r>
    <w:r>
      <w:rPr>
        <w:rFonts w:asciiTheme="majorHAnsi" w:eastAsiaTheme="majorEastAsia" w:hAnsiTheme="majorHAnsi" w:cstheme="majorBidi"/>
        <w:noProof/>
        <w:sz w:val="36"/>
        <w:szCs w:val="36"/>
        <w:lang w:eastAsia="nb-NO"/>
      </w:rPr>
      <mc:AlternateContent>
        <mc:Choice Requires="wps">
          <w:drawing>
            <wp:anchor distT="0" distB="0" distL="114300" distR="114300" simplePos="0" relativeHeight="251667456" behindDoc="0" locked="0" layoutInCell="0" allowOverlap="1" wp14:anchorId="378E6589" wp14:editId="6CDA17DA">
              <wp:simplePos x="0" y="0"/>
              <wp:positionH relativeFrom="page">
                <wp:align>right</wp:align>
              </wp:positionH>
              <wp:positionV relativeFrom="topMargin">
                <wp:align>center</wp:align>
              </wp:positionV>
              <wp:extent cx="1142365" cy="170815"/>
              <wp:effectExtent l="0" t="0" r="0" b="63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170815"/>
                      </a:xfrm>
                      <a:prstGeom prst="rect">
                        <a:avLst/>
                      </a:prstGeom>
                      <a:solidFill>
                        <a:schemeClr val="accent1"/>
                      </a:solidFill>
                      <a:extLst/>
                    </wps:spPr>
                    <wps:txbx>
                      <w:txbxContent>
                        <w:p w:rsidR="00F518F4" w:rsidRDefault="00F518F4">
                          <w:pPr>
                            <w:spacing w:after="0" w:line="240" w:lineRule="auto"/>
                            <w:rPr>
                              <w:color w:val="FFFFFF" w:themeColor="background1"/>
                            </w:rPr>
                          </w:pPr>
                          <w:r>
                            <w:fldChar w:fldCharType="begin"/>
                          </w:r>
                          <w:r>
                            <w:instrText xml:space="preserve"> PAGE   \* MERGEFORMAT </w:instrText>
                          </w:r>
                          <w:r>
                            <w:fldChar w:fldCharType="separate"/>
                          </w:r>
                          <w:r w:rsidR="000833F4" w:rsidRPr="000833F4">
                            <w:rPr>
                              <w:noProof/>
                              <w:color w:val="FFFFFF"/>
                            </w:rPr>
                            <w:t>1</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6" o:spid="_x0000_s1029" type="#_x0000_t202" style="position:absolute;margin-left:38.75pt;margin-top:0;width:89.95pt;height:13.45pt;z-index:25166745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" o:allowincell="f" fillcolor="#629dd1 [3204]" stroked="f">
              <v:textbox style="mso-fit-shape-to-text:t" inset=",0,,0">
                <w:txbxContent>
                  <w:p w:rsidR="00F518F4" w:rsidRDefault="00F518F4">
                    <w:pPr>
                      <w:spacing w:after="0" w:line="240" w:lineRule="auto"/>
                      <w:rPr>
                        <w:color w:val="FFFFFF" w:themeColor="background1"/>
                      </w:rPr>
                    </w:pPr>
                    <w:r>
                      <w:fldChar w:fldCharType="begin"/>
                    </w:r>
                    <w:r>
                      <w:instrText xml:space="preserve"> PAGE   \* MERGEFORMAT </w:instrText>
                    </w:r>
                    <w:r>
                      <w:fldChar w:fldCharType="separate"/>
                    </w:r>
                    <w:r w:rsidR="000833F4" w:rsidRPr="000833F4">
                      <w:rPr>
                        <w:noProof/>
                        <w:color w:val="FFFFFF"/>
                      </w:rPr>
                      <w:t>1</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Punktmerketliste"/>
      <w:lvlText w:val="*"/>
      <w:lvlJc w:val="left"/>
    </w:lvl>
  </w:abstractNum>
  <w:abstractNum w:abstractNumId="1">
    <w:nsid w:val="114C3942"/>
    <w:multiLevelType w:val="singleLevel"/>
    <w:tmpl w:val="C8727A20"/>
    <w:lvl w:ilvl="0">
      <w:start w:val="1"/>
      <w:numFmt w:val="decimal"/>
      <w:lvlText w:val="%1)"/>
      <w:legacy w:legacy="1" w:legacySpace="0" w:legacyIndent="360"/>
      <w:lvlJc w:val="left"/>
      <w:pPr>
        <w:ind w:left="720" w:hanging="360"/>
      </w:pPr>
    </w:lvl>
  </w:abstractNum>
  <w:abstractNum w:abstractNumId="2">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042552"/>
    <w:multiLevelType w:val="hybridMultilevel"/>
    <w:tmpl w:val="F9F8561A"/>
    <w:lvl w:ilvl="0" w:tplc="BA828722">
      <w:start w:val="1"/>
      <w:numFmt w:val="bullet"/>
      <w:lvlText w:val="•"/>
      <w:lvlJc w:val="left"/>
      <w:pPr>
        <w:tabs>
          <w:tab w:val="num" w:pos="720"/>
        </w:tabs>
        <w:ind w:left="720" w:hanging="360"/>
      </w:pPr>
      <w:rPr>
        <w:rFonts w:ascii="Times New Roman" w:hAnsi="Times New Roman" w:hint="default"/>
      </w:rPr>
    </w:lvl>
    <w:lvl w:ilvl="1" w:tplc="BA144602" w:tentative="1">
      <w:start w:val="1"/>
      <w:numFmt w:val="bullet"/>
      <w:lvlText w:val="•"/>
      <w:lvlJc w:val="left"/>
      <w:pPr>
        <w:tabs>
          <w:tab w:val="num" w:pos="1440"/>
        </w:tabs>
        <w:ind w:left="1440" w:hanging="360"/>
      </w:pPr>
      <w:rPr>
        <w:rFonts w:ascii="Times New Roman" w:hAnsi="Times New Roman" w:hint="default"/>
      </w:rPr>
    </w:lvl>
    <w:lvl w:ilvl="2" w:tplc="362C95CE" w:tentative="1">
      <w:start w:val="1"/>
      <w:numFmt w:val="bullet"/>
      <w:lvlText w:val="•"/>
      <w:lvlJc w:val="left"/>
      <w:pPr>
        <w:tabs>
          <w:tab w:val="num" w:pos="2160"/>
        </w:tabs>
        <w:ind w:left="2160" w:hanging="360"/>
      </w:pPr>
      <w:rPr>
        <w:rFonts w:ascii="Times New Roman" w:hAnsi="Times New Roman" w:hint="default"/>
      </w:rPr>
    </w:lvl>
    <w:lvl w:ilvl="3" w:tplc="6EB230AE" w:tentative="1">
      <w:start w:val="1"/>
      <w:numFmt w:val="bullet"/>
      <w:lvlText w:val="•"/>
      <w:lvlJc w:val="left"/>
      <w:pPr>
        <w:tabs>
          <w:tab w:val="num" w:pos="2880"/>
        </w:tabs>
        <w:ind w:left="2880" w:hanging="360"/>
      </w:pPr>
      <w:rPr>
        <w:rFonts w:ascii="Times New Roman" w:hAnsi="Times New Roman" w:hint="default"/>
      </w:rPr>
    </w:lvl>
    <w:lvl w:ilvl="4" w:tplc="08447BCA" w:tentative="1">
      <w:start w:val="1"/>
      <w:numFmt w:val="bullet"/>
      <w:lvlText w:val="•"/>
      <w:lvlJc w:val="left"/>
      <w:pPr>
        <w:tabs>
          <w:tab w:val="num" w:pos="3600"/>
        </w:tabs>
        <w:ind w:left="3600" w:hanging="360"/>
      </w:pPr>
      <w:rPr>
        <w:rFonts w:ascii="Times New Roman" w:hAnsi="Times New Roman" w:hint="default"/>
      </w:rPr>
    </w:lvl>
    <w:lvl w:ilvl="5" w:tplc="85F0E9A6" w:tentative="1">
      <w:start w:val="1"/>
      <w:numFmt w:val="bullet"/>
      <w:lvlText w:val="•"/>
      <w:lvlJc w:val="left"/>
      <w:pPr>
        <w:tabs>
          <w:tab w:val="num" w:pos="4320"/>
        </w:tabs>
        <w:ind w:left="4320" w:hanging="360"/>
      </w:pPr>
      <w:rPr>
        <w:rFonts w:ascii="Times New Roman" w:hAnsi="Times New Roman" w:hint="default"/>
      </w:rPr>
    </w:lvl>
    <w:lvl w:ilvl="6" w:tplc="0406A1AA" w:tentative="1">
      <w:start w:val="1"/>
      <w:numFmt w:val="bullet"/>
      <w:lvlText w:val="•"/>
      <w:lvlJc w:val="left"/>
      <w:pPr>
        <w:tabs>
          <w:tab w:val="num" w:pos="5040"/>
        </w:tabs>
        <w:ind w:left="5040" w:hanging="360"/>
      </w:pPr>
      <w:rPr>
        <w:rFonts w:ascii="Times New Roman" w:hAnsi="Times New Roman" w:hint="default"/>
      </w:rPr>
    </w:lvl>
    <w:lvl w:ilvl="7" w:tplc="80E8BE16" w:tentative="1">
      <w:start w:val="1"/>
      <w:numFmt w:val="bullet"/>
      <w:lvlText w:val="•"/>
      <w:lvlJc w:val="left"/>
      <w:pPr>
        <w:tabs>
          <w:tab w:val="num" w:pos="5760"/>
        </w:tabs>
        <w:ind w:left="5760" w:hanging="360"/>
      </w:pPr>
      <w:rPr>
        <w:rFonts w:ascii="Times New Roman" w:hAnsi="Times New Roman" w:hint="default"/>
      </w:rPr>
    </w:lvl>
    <w:lvl w:ilvl="8" w:tplc="D86AED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331ADC"/>
    <w:multiLevelType w:val="hybridMultilevel"/>
    <w:tmpl w:val="62A832AE"/>
    <w:lvl w:ilvl="0" w:tplc="B502B03A">
      <w:start w:val="1"/>
      <w:numFmt w:val="bullet"/>
      <w:lvlText w:val="•"/>
      <w:lvlJc w:val="left"/>
      <w:pPr>
        <w:tabs>
          <w:tab w:val="num" w:pos="720"/>
        </w:tabs>
        <w:ind w:left="720" w:hanging="360"/>
      </w:pPr>
      <w:rPr>
        <w:rFonts w:ascii="Times New Roman" w:hAnsi="Times New Roman" w:hint="default"/>
      </w:rPr>
    </w:lvl>
    <w:lvl w:ilvl="1" w:tplc="2FC27CF2" w:tentative="1">
      <w:start w:val="1"/>
      <w:numFmt w:val="bullet"/>
      <w:lvlText w:val="•"/>
      <w:lvlJc w:val="left"/>
      <w:pPr>
        <w:tabs>
          <w:tab w:val="num" w:pos="1440"/>
        </w:tabs>
        <w:ind w:left="1440" w:hanging="360"/>
      </w:pPr>
      <w:rPr>
        <w:rFonts w:ascii="Times New Roman" w:hAnsi="Times New Roman" w:hint="default"/>
      </w:rPr>
    </w:lvl>
    <w:lvl w:ilvl="2" w:tplc="F36E533E" w:tentative="1">
      <w:start w:val="1"/>
      <w:numFmt w:val="bullet"/>
      <w:lvlText w:val="•"/>
      <w:lvlJc w:val="left"/>
      <w:pPr>
        <w:tabs>
          <w:tab w:val="num" w:pos="2160"/>
        </w:tabs>
        <w:ind w:left="2160" w:hanging="360"/>
      </w:pPr>
      <w:rPr>
        <w:rFonts w:ascii="Times New Roman" w:hAnsi="Times New Roman" w:hint="default"/>
      </w:rPr>
    </w:lvl>
    <w:lvl w:ilvl="3" w:tplc="C5E8ECA6" w:tentative="1">
      <w:start w:val="1"/>
      <w:numFmt w:val="bullet"/>
      <w:lvlText w:val="•"/>
      <w:lvlJc w:val="left"/>
      <w:pPr>
        <w:tabs>
          <w:tab w:val="num" w:pos="2880"/>
        </w:tabs>
        <w:ind w:left="2880" w:hanging="360"/>
      </w:pPr>
      <w:rPr>
        <w:rFonts w:ascii="Times New Roman" w:hAnsi="Times New Roman" w:hint="default"/>
      </w:rPr>
    </w:lvl>
    <w:lvl w:ilvl="4" w:tplc="42F078F6" w:tentative="1">
      <w:start w:val="1"/>
      <w:numFmt w:val="bullet"/>
      <w:lvlText w:val="•"/>
      <w:lvlJc w:val="left"/>
      <w:pPr>
        <w:tabs>
          <w:tab w:val="num" w:pos="3600"/>
        </w:tabs>
        <w:ind w:left="3600" w:hanging="360"/>
      </w:pPr>
      <w:rPr>
        <w:rFonts w:ascii="Times New Roman" w:hAnsi="Times New Roman" w:hint="default"/>
      </w:rPr>
    </w:lvl>
    <w:lvl w:ilvl="5" w:tplc="0E62020C" w:tentative="1">
      <w:start w:val="1"/>
      <w:numFmt w:val="bullet"/>
      <w:lvlText w:val="•"/>
      <w:lvlJc w:val="left"/>
      <w:pPr>
        <w:tabs>
          <w:tab w:val="num" w:pos="4320"/>
        </w:tabs>
        <w:ind w:left="4320" w:hanging="360"/>
      </w:pPr>
      <w:rPr>
        <w:rFonts w:ascii="Times New Roman" w:hAnsi="Times New Roman" w:hint="default"/>
      </w:rPr>
    </w:lvl>
    <w:lvl w:ilvl="6" w:tplc="E43A1800" w:tentative="1">
      <w:start w:val="1"/>
      <w:numFmt w:val="bullet"/>
      <w:lvlText w:val="•"/>
      <w:lvlJc w:val="left"/>
      <w:pPr>
        <w:tabs>
          <w:tab w:val="num" w:pos="5040"/>
        </w:tabs>
        <w:ind w:left="5040" w:hanging="360"/>
      </w:pPr>
      <w:rPr>
        <w:rFonts w:ascii="Times New Roman" w:hAnsi="Times New Roman" w:hint="default"/>
      </w:rPr>
    </w:lvl>
    <w:lvl w:ilvl="7" w:tplc="2E0AA0E4" w:tentative="1">
      <w:start w:val="1"/>
      <w:numFmt w:val="bullet"/>
      <w:lvlText w:val="•"/>
      <w:lvlJc w:val="left"/>
      <w:pPr>
        <w:tabs>
          <w:tab w:val="num" w:pos="5760"/>
        </w:tabs>
        <w:ind w:left="5760" w:hanging="360"/>
      </w:pPr>
      <w:rPr>
        <w:rFonts w:ascii="Times New Roman" w:hAnsi="Times New Roman" w:hint="default"/>
      </w:rPr>
    </w:lvl>
    <w:lvl w:ilvl="8" w:tplc="D6F4C8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CAB53AF"/>
    <w:multiLevelType w:val="hybridMultilevel"/>
    <w:tmpl w:val="FF2CB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DA13B9"/>
    <w:multiLevelType w:val="hybridMultilevel"/>
    <w:tmpl w:val="926CAA6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5EC629B3"/>
    <w:multiLevelType w:val="singleLevel"/>
    <w:tmpl w:val="C8727A20"/>
    <w:lvl w:ilvl="0">
      <w:start w:val="1"/>
      <w:numFmt w:val="decimal"/>
      <w:lvlText w:val="%1)"/>
      <w:legacy w:legacy="1" w:legacySpace="0" w:legacyIndent="360"/>
      <w:lvlJc w:val="left"/>
      <w:pPr>
        <w:ind w:left="720" w:hanging="360"/>
      </w:pPr>
    </w:lvl>
  </w:abstractNum>
  <w:abstractNum w:abstractNumId="8">
    <w:nsid w:val="6DC85453"/>
    <w:multiLevelType w:val="hybridMultilevel"/>
    <w:tmpl w:val="6978B6F2"/>
    <w:lvl w:ilvl="0" w:tplc="A24A9DE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DEA4EDB"/>
    <w:multiLevelType w:val="hybridMultilevel"/>
    <w:tmpl w:val="CC709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146E55"/>
    <w:multiLevelType w:val="hybridMultilevel"/>
    <w:tmpl w:val="E6C6F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pStyle w:val="Punktmerketliste"/>
        <w:lvlText w:val=""/>
        <w:legacy w:legacy="1" w:legacySpace="0" w:legacyIndent="360"/>
        <w:lvlJc w:val="left"/>
        <w:pPr>
          <w:ind w:left="720" w:hanging="360"/>
        </w:pPr>
        <w:rPr>
          <w:rFonts w:ascii="Wingdings" w:hAnsi="Wingdings" w:hint="default"/>
          <w:sz w:val="12"/>
        </w:rPr>
      </w:lvl>
    </w:lvlOverride>
  </w:num>
  <w:num w:numId="3">
    <w:abstractNumId w:val="7"/>
  </w:num>
  <w:num w:numId="4">
    <w:abstractNumId w:val="8"/>
  </w:num>
  <w:num w:numId="5">
    <w:abstractNumId w:val="2"/>
  </w:num>
  <w:num w:numId="6">
    <w:abstractNumId w:val="2"/>
    <w:lvlOverride w:ilvl="0">
      <w:startOverride w:val="1"/>
    </w:lvlOverride>
  </w:num>
  <w:num w:numId="7">
    <w:abstractNumId w:val="5"/>
  </w:num>
  <w:num w:numId="8">
    <w:abstractNumId w:val="10"/>
  </w:num>
  <w:num w:numId="9">
    <w:abstractNumId w:val="9"/>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1F4"/>
    <w:rsid w:val="00004258"/>
    <w:rsid w:val="00004B7C"/>
    <w:rsid w:val="00005BEF"/>
    <w:rsid w:val="00010E4E"/>
    <w:rsid w:val="00020009"/>
    <w:rsid w:val="00022018"/>
    <w:rsid w:val="00022AAD"/>
    <w:rsid w:val="00030266"/>
    <w:rsid w:val="00033F9B"/>
    <w:rsid w:val="0004404C"/>
    <w:rsid w:val="00046699"/>
    <w:rsid w:val="00047D0B"/>
    <w:rsid w:val="00055D27"/>
    <w:rsid w:val="00064950"/>
    <w:rsid w:val="0007104F"/>
    <w:rsid w:val="000725FB"/>
    <w:rsid w:val="00072BD2"/>
    <w:rsid w:val="00073A8A"/>
    <w:rsid w:val="00074A8C"/>
    <w:rsid w:val="00074C0A"/>
    <w:rsid w:val="00077223"/>
    <w:rsid w:val="000833F4"/>
    <w:rsid w:val="00084466"/>
    <w:rsid w:val="000857DC"/>
    <w:rsid w:val="00092630"/>
    <w:rsid w:val="00097744"/>
    <w:rsid w:val="000A5076"/>
    <w:rsid w:val="000B4DA0"/>
    <w:rsid w:val="000B5830"/>
    <w:rsid w:val="000C12F1"/>
    <w:rsid w:val="000C57EF"/>
    <w:rsid w:val="000C6E15"/>
    <w:rsid w:val="000D24B2"/>
    <w:rsid w:val="000E1F82"/>
    <w:rsid w:val="000E45BB"/>
    <w:rsid w:val="000E58FB"/>
    <w:rsid w:val="000E652F"/>
    <w:rsid w:val="000F34D4"/>
    <w:rsid w:val="000F7491"/>
    <w:rsid w:val="0010043F"/>
    <w:rsid w:val="00105062"/>
    <w:rsid w:val="00107C9A"/>
    <w:rsid w:val="00112F41"/>
    <w:rsid w:val="001148F8"/>
    <w:rsid w:val="00115A8F"/>
    <w:rsid w:val="001222F8"/>
    <w:rsid w:val="00125087"/>
    <w:rsid w:val="00136A31"/>
    <w:rsid w:val="00136E81"/>
    <w:rsid w:val="001407B8"/>
    <w:rsid w:val="001420F2"/>
    <w:rsid w:val="00146DFC"/>
    <w:rsid w:val="00150680"/>
    <w:rsid w:val="0015534B"/>
    <w:rsid w:val="00161FC6"/>
    <w:rsid w:val="001633C8"/>
    <w:rsid w:val="00164AEC"/>
    <w:rsid w:val="0017488E"/>
    <w:rsid w:val="00174B7E"/>
    <w:rsid w:val="0017501D"/>
    <w:rsid w:val="001752B9"/>
    <w:rsid w:val="00176EF7"/>
    <w:rsid w:val="001905DE"/>
    <w:rsid w:val="00194E91"/>
    <w:rsid w:val="001A3F40"/>
    <w:rsid w:val="001A5787"/>
    <w:rsid w:val="001B3272"/>
    <w:rsid w:val="001B540A"/>
    <w:rsid w:val="001B5C34"/>
    <w:rsid w:val="001B6D07"/>
    <w:rsid w:val="001C4D90"/>
    <w:rsid w:val="001C66BB"/>
    <w:rsid w:val="001D78F1"/>
    <w:rsid w:val="001E04C5"/>
    <w:rsid w:val="001E0899"/>
    <w:rsid w:val="001E5336"/>
    <w:rsid w:val="002161C9"/>
    <w:rsid w:val="0023517E"/>
    <w:rsid w:val="00236227"/>
    <w:rsid w:val="00247EE9"/>
    <w:rsid w:val="002533A0"/>
    <w:rsid w:val="002600C6"/>
    <w:rsid w:val="00266B43"/>
    <w:rsid w:val="00266C4E"/>
    <w:rsid w:val="00267F18"/>
    <w:rsid w:val="0027090D"/>
    <w:rsid w:val="002772AE"/>
    <w:rsid w:val="002846A2"/>
    <w:rsid w:val="00284CE8"/>
    <w:rsid w:val="00291D23"/>
    <w:rsid w:val="00292CE8"/>
    <w:rsid w:val="002A07CB"/>
    <w:rsid w:val="002A2E25"/>
    <w:rsid w:val="002A475B"/>
    <w:rsid w:val="002C2277"/>
    <w:rsid w:val="002C3A23"/>
    <w:rsid w:val="002C5511"/>
    <w:rsid w:val="002E1276"/>
    <w:rsid w:val="002E1DA3"/>
    <w:rsid w:val="002F116B"/>
    <w:rsid w:val="00305A04"/>
    <w:rsid w:val="00313EAD"/>
    <w:rsid w:val="00323A8C"/>
    <w:rsid w:val="003254DA"/>
    <w:rsid w:val="003456D5"/>
    <w:rsid w:val="00357489"/>
    <w:rsid w:val="0036070A"/>
    <w:rsid w:val="00372DF9"/>
    <w:rsid w:val="00374192"/>
    <w:rsid w:val="0037530E"/>
    <w:rsid w:val="00377D4F"/>
    <w:rsid w:val="0038249C"/>
    <w:rsid w:val="00383A3E"/>
    <w:rsid w:val="003923A1"/>
    <w:rsid w:val="003A22FF"/>
    <w:rsid w:val="003A2CAB"/>
    <w:rsid w:val="003A7021"/>
    <w:rsid w:val="003A746B"/>
    <w:rsid w:val="003B1CC6"/>
    <w:rsid w:val="003B620C"/>
    <w:rsid w:val="003C158A"/>
    <w:rsid w:val="003C1D4E"/>
    <w:rsid w:val="003C6F82"/>
    <w:rsid w:val="003E18C2"/>
    <w:rsid w:val="003E7197"/>
    <w:rsid w:val="003F54D1"/>
    <w:rsid w:val="0041120B"/>
    <w:rsid w:val="00413E8B"/>
    <w:rsid w:val="004143F9"/>
    <w:rsid w:val="00422AC5"/>
    <w:rsid w:val="00423F3D"/>
    <w:rsid w:val="00424757"/>
    <w:rsid w:val="00424B30"/>
    <w:rsid w:val="00426DED"/>
    <w:rsid w:val="00430415"/>
    <w:rsid w:val="00434E46"/>
    <w:rsid w:val="00446D2C"/>
    <w:rsid w:val="00473599"/>
    <w:rsid w:val="00474FD9"/>
    <w:rsid w:val="0047524F"/>
    <w:rsid w:val="004864FA"/>
    <w:rsid w:val="004A51BD"/>
    <w:rsid w:val="004A6066"/>
    <w:rsid w:val="004B692C"/>
    <w:rsid w:val="004C5141"/>
    <w:rsid w:val="004C6F35"/>
    <w:rsid w:val="004D5B4F"/>
    <w:rsid w:val="004D6BEC"/>
    <w:rsid w:val="004E798E"/>
    <w:rsid w:val="00502821"/>
    <w:rsid w:val="00502F4E"/>
    <w:rsid w:val="005037AC"/>
    <w:rsid w:val="00513C67"/>
    <w:rsid w:val="005140FB"/>
    <w:rsid w:val="00515EC0"/>
    <w:rsid w:val="00521FF5"/>
    <w:rsid w:val="00522A50"/>
    <w:rsid w:val="00523A3A"/>
    <w:rsid w:val="00532498"/>
    <w:rsid w:val="005346C4"/>
    <w:rsid w:val="00535673"/>
    <w:rsid w:val="00540905"/>
    <w:rsid w:val="00544B4A"/>
    <w:rsid w:val="0054596C"/>
    <w:rsid w:val="00546876"/>
    <w:rsid w:val="0054794E"/>
    <w:rsid w:val="005559EA"/>
    <w:rsid w:val="005560DF"/>
    <w:rsid w:val="00562D1C"/>
    <w:rsid w:val="0056426B"/>
    <w:rsid w:val="005657F9"/>
    <w:rsid w:val="005701B5"/>
    <w:rsid w:val="00570E86"/>
    <w:rsid w:val="00575CAD"/>
    <w:rsid w:val="00576707"/>
    <w:rsid w:val="00584343"/>
    <w:rsid w:val="005862BF"/>
    <w:rsid w:val="005932F3"/>
    <w:rsid w:val="0059455B"/>
    <w:rsid w:val="005A4EB9"/>
    <w:rsid w:val="005A650B"/>
    <w:rsid w:val="005A7659"/>
    <w:rsid w:val="005B643F"/>
    <w:rsid w:val="005C0F56"/>
    <w:rsid w:val="005C273E"/>
    <w:rsid w:val="005C6590"/>
    <w:rsid w:val="005D0406"/>
    <w:rsid w:val="005E3C46"/>
    <w:rsid w:val="005E6AF1"/>
    <w:rsid w:val="005E7905"/>
    <w:rsid w:val="005F2F7B"/>
    <w:rsid w:val="005F3B8D"/>
    <w:rsid w:val="005F5AC2"/>
    <w:rsid w:val="005F7480"/>
    <w:rsid w:val="006111F4"/>
    <w:rsid w:val="00613D9F"/>
    <w:rsid w:val="00615722"/>
    <w:rsid w:val="00620D7D"/>
    <w:rsid w:val="006231D4"/>
    <w:rsid w:val="00625938"/>
    <w:rsid w:val="00656DA0"/>
    <w:rsid w:val="0065702E"/>
    <w:rsid w:val="00660DF0"/>
    <w:rsid w:val="006667F3"/>
    <w:rsid w:val="00667555"/>
    <w:rsid w:val="006741AD"/>
    <w:rsid w:val="00674A44"/>
    <w:rsid w:val="0067677F"/>
    <w:rsid w:val="006830C8"/>
    <w:rsid w:val="00683291"/>
    <w:rsid w:val="00683EEA"/>
    <w:rsid w:val="006853EC"/>
    <w:rsid w:val="006900E6"/>
    <w:rsid w:val="00693B03"/>
    <w:rsid w:val="00697ACE"/>
    <w:rsid w:val="006A1EA2"/>
    <w:rsid w:val="006A7B65"/>
    <w:rsid w:val="006B2B8B"/>
    <w:rsid w:val="006B311E"/>
    <w:rsid w:val="006B7F76"/>
    <w:rsid w:val="006C089B"/>
    <w:rsid w:val="006C3306"/>
    <w:rsid w:val="006E66BB"/>
    <w:rsid w:val="006E6EA6"/>
    <w:rsid w:val="006E7F4B"/>
    <w:rsid w:val="006F0DFB"/>
    <w:rsid w:val="006F3107"/>
    <w:rsid w:val="006F3B3D"/>
    <w:rsid w:val="00704DAE"/>
    <w:rsid w:val="00710CE8"/>
    <w:rsid w:val="007117D7"/>
    <w:rsid w:val="00720B5E"/>
    <w:rsid w:val="00721855"/>
    <w:rsid w:val="0072390E"/>
    <w:rsid w:val="007316FD"/>
    <w:rsid w:val="007354AA"/>
    <w:rsid w:val="00735B31"/>
    <w:rsid w:val="00736D3C"/>
    <w:rsid w:val="00742F81"/>
    <w:rsid w:val="0074506C"/>
    <w:rsid w:val="007455B6"/>
    <w:rsid w:val="007458F5"/>
    <w:rsid w:val="007515DF"/>
    <w:rsid w:val="007530CE"/>
    <w:rsid w:val="007654D8"/>
    <w:rsid w:val="0077010E"/>
    <w:rsid w:val="00773E8E"/>
    <w:rsid w:val="007747A0"/>
    <w:rsid w:val="00777669"/>
    <w:rsid w:val="00785966"/>
    <w:rsid w:val="007A18B9"/>
    <w:rsid w:val="007A50F0"/>
    <w:rsid w:val="007A5982"/>
    <w:rsid w:val="007B31AA"/>
    <w:rsid w:val="007B352E"/>
    <w:rsid w:val="007B3926"/>
    <w:rsid w:val="007D5D62"/>
    <w:rsid w:val="007D7972"/>
    <w:rsid w:val="007E222C"/>
    <w:rsid w:val="007E57D1"/>
    <w:rsid w:val="007F200E"/>
    <w:rsid w:val="007F5311"/>
    <w:rsid w:val="00810A14"/>
    <w:rsid w:val="00816CE9"/>
    <w:rsid w:val="00827CDE"/>
    <w:rsid w:val="00830C5D"/>
    <w:rsid w:val="00833035"/>
    <w:rsid w:val="00850A20"/>
    <w:rsid w:val="00861261"/>
    <w:rsid w:val="00862254"/>
    <w:rsid w:val="00863BF5"/>
    <w:rsid w:val="0086654F"/>
    <w:rsid w:val="00867BEE"/>
    <w:rsid w:val="00870502"/>
    <w:rsid w:val="00874418"/>
    <w:rsid w:val="00876D59"/>
    <w:rsid w:val="00883628"/>
    <w:rsid w:val="00887F63"/>
    <w:rsid w:val="008A1E78"/>
    <w:rsid w:val="008A6AC0"/>
    <w:rsid w:val="008B3901"/>
    <w:rsid w:val="008C17E7"/>
    <w:rsid w:val="008C5E01"/>
    <w:rsid w:val="008C5E26"/>
    <w:rsid w:val="008D566F"/>
    <w:rsid w:val="008E7427"/>
    <w:rsid w:val="008F002B"/>
    <w:rsid w:val="008F4440"/>
    <w:rsid w:val="008F76CE"/>
    <w:rsid w:val="008F786E"/>
    <w:rsid w:val="008F7F78"/>
    <w:rsid w:val="00901249"/>
    <w:rsid w:val="00904675"/>
    <w:rsid w:val="009153EC"/>
    <w:rsid w:val="009213D9"/>
    <w:rsid w:val="00927223"/>
    <w:rsid w:val="00930EBD"/>
    <w:rsid w:val="0094097E"/>
    <w:rsid w:val="00945885"/>
    <w:rsid w:val="0094788F"/>
    <w:rsid w:val="0095245E"/>
    <w:rsid w:val="009568F2"/>
    <w:rsid w:val="00965CD4"/>
    <w:rsid w:val="00967DC3"/>
    <w:rsid w:val="00971B64"/>
    <w:rsid w:val="00983784"/>
    <w:rsid w:val="009844F2"/>
    <w:rsid w:val="00986AC5"/>
    <w:rsid w:val="00986B3B"/>
    <w:rsid w:val="009922AF"/>
    <w:rsid w:val="00994CDC"/>
    <w:rsid w:val="009971E6"/>
    <w:rsid w:val="009A1124"/>
    <w:rsid w:val="009A119B"/>
    <w:rsid w:val="009A5736"/>
    <w:rsid w:val="009A5FD6"/>
    <w:rsid w:val="009A6533"/>
    <w:rsid w:val="009A74AF"/>
    <w:rsid w:val="009A77DA"/>
    <w:rsid w:val="009B17E5"/>
    <w:rsid w:val="009B1CD7"/>
    <w:rsid w:val="009B24DE"/>
    <w:rsid w:val="009B4902"/>
    <w:rsid w:val="009B590F"/>
    <w:rsid w:val="009C18F9"/>
    <w:rsid w:val="009C555C"/>
    <w:rsid w:val="009C663F"/>
    <w:rsid w:val="009D2877"/>
    <w:rsid w:val="009D4084"/>
    <w:rsid w:val="009D58C2"/>
    <w:rsid w:val="009E721F"/>
    <w:rsid w:val="009F3F94"/>
    <w:rsid w:val="009F5937"/>
    <w:rsid w:val="009F69CB"/>
    <w:rsid w:val="009F6CB3"/>
    <w:rsid w:val="00A00642"/>
    <w:rsid w:val="00A028AE"/>
    <w:rsid w:val="00A10AC3"/>
    <w:rsid w:val="00A27126"/>
    <w:rsid w:val="00A51804"/>
    <w:rsid w:val="00A55104"/>
    <w:rsid w:val="00A65BA0"/>
    <w:rsid w:val="00A7380B"/>
    <w:rsid w:val="00A82037"/>
    <w:rsid w:val="00A82DD4"/>
    <w:rsid w:val="00A8367F"/>
    <w:rsid w:val="00A83D06"/>
    <w:rsid w:val="00A87825"/>
    <w:rsid w:val="00A90E07"/>
    <w:rsid w:val="00A92930"/>
    <w:rsid w:val="00A9776C"/>
    <w:rsid w:val="00AA07A7"/>
    <w:rsid w:val="00AA6EC8"/>
    <w:rsid w:val="00AA79C8"/>
    <w:rsid w:val="00AB05B5"/>
    <w:rsid w:val="00AB0B02"/>
    <w:rsid w:val="00AB1F03"/>
    <w:rsid w:val="00AB2856"/>
    <w:rsid w:val="00AB55C4"/>
    <w:rsid w:val="00AC15FA"/>
    <w:rsid w:val="00AC4877"/>
    <w:rsid w:val="00AD0B5E"/>
    <w:rsid w:val="00AD0C12"/>
    <w:rsid w:val="00AD13DC"/>
    <w:rsid w:val="00AD2296"/>
    <w:rsid w:val="00AD5346"/>
    <w:rsid w:val="00AD63C5"/>
    <w:rsid w:val="00AE05E4"/>
    <w:rsid w:val="00AF0C8D"/>
    <w:rsid w:val="00AF2901"/>
    <w:rsid w:val="00AF292B"/>
    <w:rsid w:val="00AF2D87"/>
    <w:rsid w:val="00AF2DD4"/>
    <w:rsid w:val="00AF3B41"/>
    <w:rsid w:val="00AF578B"/>
    <w:rsid w:val="00AF6C7B"/>
    <w:rsid w:val="00B02ECF"/>
    <w:rsid w:val="00B13877"/>
    <w:rsid w:val="00B13A74"/>
    <w:rsid w:val="00B22C35"/>
    <w:rsid w:val="00B33489"/>
    <w:rsid w:val="00B36F0F"/>
    <w:rsid w:val="00B42949"/>
    <w:rsid w:val="00B447A6"/>
    <w:rsid w:val="00B4550B"/>
    <w:rsid w:val="00B64864"/>
    <w:rsid w:val="00B64883"/>
    <w:rsid w:val="00B66E49"/>
    <w:rsid w:val="00B72078"/>
    <w:rsid w:val="00B8318B"/>
    <w:rsid w:val="00B848BE"/>
    <w:rsid w:val="00B85065"/>
    <w:rsid w:val="00B862B4"/>
    <w:rsid w:val="00BA06AC"/>
    <w:rsid w:val="00BB31BA"/>
    <w:rsid w:val="00BB5428"/>
    <w:rsid w:val="00BB5D0E"/>
    <w:rsid w:val="00BB5E74"/>
    <w:rsid w:val="00BC04BC"/>
    <w:rsid w:val="00BC1356"/>
    <w:rsid w:val="00BC4F8C"/>
    <w:rsid w:val="00BD0055"/>
    <w:rsid w:val="00BD279B"/>
    <w:rsid w:val="00BD40B6"/>
    <w:rsid w:val="00BD63A5"/>
    <w:rsid w:val="00BE0303"/>
    <w:rsid w:val="00BE275B"/>
    <w:rsid w:val="00BE446B"/>
    <w:rsid w:val="00BF1E89"/>
    <w:rsid w:val="00C0045E"/>
    <w:rsid w:val="00C0093D"/>
    <w:rsid w:val="00C20C02"/>
    <w:rsid w:val="00C229B7"/>
    <w:rsid w:val="00C260C9"/>
    <w:rsid w:val="00C349B3"/>
    <w:rsid w:val="00C368AF"/>
    <w:rsid w:val="00C41631"/>
    <w:rsid w:val="00C42080"/>
    <w:rsid w:val="00C423FF"/>
    <w:rsid w:val="00C46150"/>
    <w:rsid w:val="00C55F6C"/>
    <w:rsid w:val="00C56FC4"/>
    <w:rsid w:val="00C7254F"/>
    <w:rsid w:val="00C74796"/>
    <w:rsid w:val="00C74978"/>
    <w:rsid w:val="00C75EE4"/>
    <w:rsid w:val="00C96239"/>
    <w:rsid w:val="00CA0A8D"/>
    <w:rsid w:val="00CB11F0"/>
    <w:rsid w:val="00CB659D"/>
    <w:rsid w:val="00CD12EE"/>
    <w:rsid w:val="00CD5693"/>
    <w:rsid w:val="00CD5AA9"/>
    <w:rsid w:val="00CD6E59"/>
    <w:rsid w:val="00CE1D97"/>
    <w:rsid w:val="00D011CA"/>
    <w:rsid w:val="00D01A15"/>
    <w:rsid w:val="00D13740"/>
    <w:rsid w:val="00D14DC8"/>
    <w:rsid w:val="00D213C0"/>
    <w:rsid w:val="00D21B32"/>
    <w:rsid w:val="00D22622"/>
    <w:rsid w:val="00D23FBB"/>
    <w:rsid w:val="00D242F2"/>
    <w:rsid w:val="00D2451E"/>
    <w:rsid w:val="00D2678E"/>
    <w:rsid w:val="00D378B4"/>
    <w:rsid w:val="00D42464"/>
    <w:rsid w:val="00D765A4"/>
    <w:rsid w:val="00D913DB"/>
    <w:rsid w:val="00D9422E"/>
    <w:rsid w:val="00DC009F"/>
    <w:rsid w:val="00DC0FA3"/>
    <w:rsid w:val="00DC6320"/>
    <w:rsid w:val="00DD29C1"/>
    <w:rsid w:val="00DD7632"/>
    <w:rsid w:val="00DE358D"/>
    <w:rsid w:val="00DE6F2D"/>
    <w:rsid w:val="00DF690B"/>
    <w:rsid w:val="00E06D88"/>
    <w:rsid w:val="00E11201"/>
    <w:rsid w:val="00E1253E"/>
    <w:rsid w:val="00E14D3A"/>
    <w:rsid w:val="00E214AB"/>
    <w:rsid w:val="00E224BD"/>
    <w:rsid w:val="00E272E6"/>
    <w:rsid w:val="00E31267"/>
    <w:rsid w:val="00E31315"/>
    <w:rsid w:val="00E37676"/>
    <w:rsid w:val="00E40017"/>
    <w:rsid w:val="00E52A9C"/>
    <w:rsid w:val="00E5388C"/>
    <w:rsid w:val="00E54EF8"/>
    <w:rsid w:val="00E557CF"/>
    <w:rsid w:val="00E64298"/>
    <w:rsid w:val="00E64B12"/>
    <w:rsid w:val="00E657F5"/>
    <w:rsid w:val="00E70368"/>
    <w:rsid w:val="00E7067A"/>
    <w:rsid w:val="00E91A9C"/>
    <w:rsid w:val="00E920A6"/>
    <w:rsid w:val="00EA0B17"/>
    <w:rsid w:val="00EA4B66"/>
    <w:rsid w:val="00EA4DDC"/>
    <w:rsid w:val="00EB0DE4"/>
    <w:rsid w:val="00EB25F9"/>
    <w:rsid w:val="00EB28E4"/>
    <w:rsid w:val="00EC1A43"/>
    <w:rsid w:val="00EC667F"/>
    <w:rsid w:val="00ED178A"/>
    <w:rsid w:val="00EE2471"/>
    <w:rsid w:val="00EE6421"/>
    <w:rsid w:val="00F01721"/>
    <w:rsid w:val="00F0396D"/>
    <w:rsid w:val="00F215DC"/>
    <w:rsid w:val="00F24647"/>
    <w:rsid w:val="00F27D75"/>
    <w:rsid w:val="00F30F34"/>
    <w:rsid w:val="00F3213C"/>
    <w:rsid w:val="00F34B0A"/>
    <w:rsid w:val="00F36644"/>
    <w:rsid w:val="00F37233"/>
    <w:rsid w:val="00F37448"/>
    <w:rsid w:val="00F40DC0"/>
    <w:rsid w:val="00F44CCB"/>
    <w:rsid w:val="00F518F4"/>
    <w:rsid w:val="00F61C9E"/>
    <w:rsid w:val="00F62639"/>
    <w:rsid w:val="00F65732"/>
    <w:rsid w:val="00F67691"/>
    <w:rsid w:val="00F67986"/>
    <w:rsid w:val="00F71DA5"/>
    <w:rsid w:val="00F73288"/>
    <w:rsid w:val="00F74303"/>
    <w:rsid w:val="00F75EA4"/>
    <w:rsid w:val="00F81FC7"/>
    <w:rsid w:val="00F8251B"/>
    <w:rsid w:val="00F82C06"/>
    <w:rsid w:val="00F968D2"/>
    <w:rsid w:val="00F9768E"/>
    <w:rsid w:val="00FA0593"/>
    <w:rsid w:val="00FA1DB8"/>
    <w:rsid w:val="00FB1D39"/>
    <w:rsid w:val="00FC3A6E"/>
    <w:rsid w:val="00FD27EA"/>
    <w:rsid w:val="00FD3C65"/>
    <w:rsid w:val="00FD4C19"/>
    <w:rsid w:val="00FD510C"/>
    <w:rsid w:val="00FD56DF"/>
    <w:rsid w:val="00FD58A6"/>
    <w:rsid w:val="00FE22A9"/>
    <w:rsid w:val="00FE795F"/>
    <w:rsid w:val="00FF0099"/>
    <w:rsid w:val="00FF034B"/>
    <w:rsid w:val="00FF65D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2"/>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header" w:uiPriority="99"/>
    <w:lsdException w:name="footer" w:uiPriority="99"/>
    <w:lsdException w:name="caption" w:uiPriority="35" w:qFormat="1"/>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b-NO"/>
    </w:rPr>
  </w:style>
  <w:style w:type="paragraph" w:styleId="Overskrift1">
    <w:name w:val="heading 1"/>
    <w:basedOn w:val="Normal"/>
    <w:next w:val="Normal"/>
    <w:link w:val="Overskrift1Tegn"/>
    <w:uiPriority w:val="9"/>
    <w:qFormat/>
    <w:rsid w:val="00E214AB"/>
    <w:pPr>
      <w:keepNext/>
      <w:keepLines/>
      <w:spacing w:before="480" w:after="0"/>
      <w:outlineLvl w:val="0"/>
    </w:pPr>
    <w:rPr>
      <w:rFonts w:asciiTheme="majorHAnsi" w:eastAsiaTheme="majorEastAsia" w:hAnsiTheme="majorHAnsi" w:cstheme="majorBidi"/>
      <w:b/>
      <w:bCs/>
      <w:color w:val="3476B1" w:themeColor="accent1" w:themeShade="BF"/>
      <w:sz w:val="36"/>
      <w:szCs w:val="28"/>
    </w:rPr>
  </w:style>
  <w:style w:type="paragraph" w:styleId="Overskrift2">
    <w:name w:val="heading 2"/>
    <w:basedOn w:val="Normal"/>
    <w:next w:val="Normal"/>
    <w:link w:val="Overskrift2Tegn"/>
    <w:uiPriority w:val="9"/>
    <w:unhideWhenUsed/>
    <w:qFormat/>
    <w:rsid w:val="0017501D"/>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Overskrift3">
    <w:name w:val="heading 3"/>
    <w:basedOn w:val="Normal"/>
    <w:next w:val="Normal"/>
    <w:link w:val="Overskrift3Tegn"/>
    <w:uiPriority w:val="9"/>
    <w:unhideWhenUsed/>
    <w:qFormat/>
    <w:rsid w:val="0017501D"/>
    <w:pPr>
      <w:keepNext/>
      <w:keepLines/>
      <w:spacing w:before="200" w:after="0"/>
      <w:outlineLvl w:val="2"/>
    </w:pPr>
    <w:rPr>
      <w:rFonts w:asciiTheme="majorHAnsi" w:eastAsiaTheme="majorEastAsia" w:hAnsiTheme="majorHAnsi" w:cstheme="majorBidi"/>
      <w:b/>
      <w:bCs/>
      <w:color w:val="629DD1" w:themeColor="accent1"/>
    </w:rPr>
  </w:style>
  <w:style w:type="paragraph" w:styleId="Overskrift4">
    <w:name w:val="heading 4"/>
    <w:basedOn w:val="Normal"/>
    <w:next w:val="Normal"/>
    <w:link w:val="Overskrift4Tegn"/>
    <w:uiPriority w:val="9"/>
    <w:unhideWhenUsed/>
    <w:qFormat/>
    <w:rsid w:val="0017501D"/>
    <w:pPr>
      <w:keepNext/>
      <w:keepLines/>
      <w:spacing w:before="200" w:after="0"/>
      <w:outlineLvl w:val="3"/>
    </w:pPr>
    <w:rPr>
      <w:rFonts w:asciiTheme="majorHAnsi" w:eastAsiaTheme="majorEastAsia" w:hAnsiTheme="majorHAnsi" w:cstheme="majorBidi"/>
      <w:b/>
      <w:bCs/>
      <w:i/>
      <w:iCs/>
      <w:color w:val="629DD1" w:themeColor="accent1"/>
    </w:rPr>
  </w:style>
  <w:style w:type="paragraph" w:styleId="Overskrift5">
    <w:name w:val="heading 5"/>
    <w:basedOn w:val="Normal"/>
    <w:next w:val="Normal"/>
    <w:link w:val="Overskrift5Tegn"/>
    <w:uiPriority w:val="9"/>
    <w:unhideWhenUsed/>
    <w:qFormat/>
    <w:rsid w:val="0017501D"/>
    <w:pPr>
      <w:keepNext/>
      <w:keepLines/>
      <w:spacing w:before="200" w:after="0"/>
      <w:outlineLvl w:val="4"/>
    </w:pPr>
    <w:rPr>
      <w:rFonts w:asciiTheme="majorHAnsi" w:eastAsiaTheme="majorEastAsia" w:hAnsiTheme="majorHAnsi" w:cstheme="majorBidi"/>
      <w:color w:val="224E76" w:themeColor="accent1" w:themeShade="7F"/>
    </w:rPr>
  </w:style>
  <w:style w:type="paragraph" w:styleId="Overskrift6">
    <w:name w:val="heading 6"/>
    <w:basedOn w:val="Normal"/>
    <w:next w:val="Normal"/>
    <w:link w:val="Overskrift6Tegn"/>
    <w:uiPriority w:val="9"/>
    <w:unhideWhenUsed/>
    <w:qFormat/>
    <w:rsid w:val="0017501D"/>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Overskrift7">
    <w:name w:val="heading 7"/>
    <w:basedOn w:val="Normal"/>
    <w:next w:val="Normal"/>
    <w:link w:val="Overskrift7Tegn"/>
    <w:uiPriority w:val="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17501D"/>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Overskrift9">
    <w:name w:val="heading 9"/>
    <w:basedOn w:val="Normal"/>
    <w:next w:val="Normal"/>
    <w:link w:val="Overskrift9Tegn"/>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AF2D87"/>
    <w:pPr>
      <w:spacing w:after="240" w:line="240" w:lineRule="atLeast"/>
      <w:ind w:firstLine="360"/>
      <w:jc w:val="both"/>
    </w:pPr>
  </w:style>
  <w:style w:type="character" w:customStyle="1" w:styleId="BrdtekstTegn">
    <w:name w:val="Brødtekst Tegn"/>
    <w:basedOn w:val="Standardskriftforavsnitt"/>
    <w:link w:val="Brdtekst"/>
    <w:rsid w:val="00D2451E"/>
    <w:rPr>
      <w:rFonts w:ascii="Garamond" w:hAnsi="Garamond"/>
      <w:sz w:val="22"/>
      <w:lang w:val="en-US" w:eastAsia="en-US" w:bidi="ar-SA"/>
    </w:rPr>
  </w:style>
  <w:style w:type="paragraph" w:customStyle="1" w:styleId="BlockQuotation">
    <w:name w:val="Block Quotation"/>
    <w:basedOn w:val="Brdtekst"/>
    <w:link w:val="BlockQuotationChar"/>
    <w:rsid w:val="00AF2D87"/>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Standardskriftforavsnitt"/>
    <w:link w:val="BlockQuotation"/>
    <w:rsid w:val="00D2451E"/>
    <w:rPr>
      <w:rFonts w:ascii="Garamond" w:hAnsi="Garamond"/>
      <w:i/>
      <w:sz w:val="22"/>
      <w:lang w:val="en-US" w:eastAsia="en-US" w:bidi="ar-SA"/>
    </w:rPr>
  </w:style>
  <w:style w:type="paragraph" w:styleId="Bildetekst">
    <w:name w:val="caption"/>
    <w:basedOn w:val="Normal"/>
    <w:next w:val="Normal"/>
    <w:uiPriority w:val="35"/>
    <w:unhideWhenUsed/>
    <w:qFormat/>
    <w:rsid w:val="0017501D"/>
    <w:pPr>
      <w:spacing w:line="240" w:lineRule="auto"/>
    </w:pPr>
    <w:rPr>
      <w:b/>
      <w:bCs/>
      <w:color w:val="629DD1" w:themeColor="accent1"/>
      <w:sz w:val="18"/>
      <w:szCs w:val="18"/>
    </w:rPr>
  </w:style>
  <w:style w:type="character" w:styleId="Sluttnotereferanse">
    <w:name w:val="endnote reference"/>
    <w:semiHidden/>
    <w:rsid w:val="00AF2D87"/>
    <w:rPr>
      <w:vertAlign w:val="superscript"/>
    </w:rPr>
  </w:style>
  <w:style w:type="paragraph" w:styleId="Sluttnotetekst">
    <w:name w:val="endnote text"/>
    <w:basedOn w:val="Normal"/>
    <w:semiHidden/>
    <w:rsid w:val="00AD13DC"/>
  </w:style>
  <w:style w:type="character" w:styleId="Fotnotereferanse">
    <w:name w:val="footnote reference"/>
    <w:semiHidden/>
    <w:rsid w:val="00AF2D87"/>
    <w:rPr>
      <w:vertAlign w:val="superscript"/>
    </w:rPr>
  </w:style>
  <w:style w:type="paragraph" w:styleId="Fotnotetekst">
    <w:name w:val="footnote text"/>
    <w:basedOn w:val="Normal"/>
    <w:semiHidden/>
    <w:rsid w:val="00AD13DC"/>
  </w:style>
  <w:style w:type="paragraph" w:styleId="Indeks1">
    <w:name w:val="index 1"/>
    <w:basedOn w:val="Normal"/>
    <w:semiHidden/>
    <w:rsid w:val="00AD13DC"/>
    <w:rPr>
      <w:sz w:val="21"/>
    </w:rPr>
  </w:style>
  <w:style w:type="paragraph" w:styleId="Indeks2">
    <w:name w:val="index 2"/>
    <w:basedOn w:val="Normal"/>
    <w:semiHidden/>
    <w:rsid w:val="00AD13DC"/>
    <w:pPr>
      <w:ind w:hanging="240"/>
    </w:pPr>
    <w:rPr>
      <w:sz w:val="21"/>
    </w:rPr>
  </w:style>
  <w:style w:type="paragraph" w:styleId="Indeks3">
    <w:name w:val="index 3"/>
    <w:basedOn w:val="Normal"/>
    <w:semiHidden/>
    <w:rsid w:val="00AD13DC"/>
    <w:pPr>
      <w:ind w:left="480" w:hanging="240"/>
    </w:pPr>
    <w:rPr>
      <w:sz w:val="21"/>
    </w:rPr>
  </w:style>
  <w:style w:type="paragraph" w:styleId="Indeks4">
    <w:name w:val="index 4"/>
    <w:basedOn w:val="Normal"/>
    <w:semiHidden/>
    <w:rsid w:val="00AD13DC"/>
    <w:pPr>
      <w:ind w:left="600" w:hanging="240"/>
    </w:pPr>
    <w:rPr>
      <w:sz w:val="21"/>
    </w:rPr>
  </w:style>
  <w:style w:type="paragraph" w:styleId="Indeks5">
    <w:name w:val="index 5"/>
    <w:basedOn w:val="Normal"/>
    <w:semiHidden/>
    <w:rsid w:val="00AD13DC"/>
    <w:pPr>
      <w:ind w:left="840"/>
    </w:pPr>
    <w:rPr>
      <w:sz w:val="21"/>
    </w:rPr>
  </w:style>
  <w:style w:type="paragraph" w:styleId="Stikkordregisteroverskrift">
    <w:name w:val="index heading"/>
    <w:basedOn w:val="Normal"/>
    <w:next w:val="Indeks1"/>
    <w:semiHidden/>
    <w:rsid w:val="00AD13DC"/>
    <w:pPr>
      <w:spacing w:line="480" w:lineRule="atLeast"/>
    </w:pPr>
    <w:rPr>
      <w:spacing w:val="-5"/>
      <w:sz w:val="28"/>
    </w:rPr>
  </w:style>
  <w:style w:type="character" w:customStyle="1" w:styleId="Lead-inEmphasis">
    <w:name w:val="Lead-in Emphasis"/>
    <w:rsid w:val="00AF2D87"/>
    <w:rPr>
      <w:caps/>
      <w:sz w:val="18"/>
    </w:rPr>
  </w:style>
  <w:style w:type="paragraph" w:styleId="Punktmerketliste">
    <w:name w:val="List Bullet"/>
    <w:basedOn w:val="Normal"/>
    <w:rsid w:val="00AD13DC"/>
    <w:pPr>
      <w:numPr>
        <w:numId w:val="2"/>
      </w:numPr>
      <w:spacing w:after="240" w:line="240" w:lineRule="atLeast"/>
      <w:ind w:right="720"/>
      <w:jc w:val="both"/>
    </w:pPr>
  </w:style>
  <w:style w:type="paragraph" w:styleId="Makrotekst">
    <w:name w:val="macro"/>
    <w:basedOn w:val="Brdtekst"/>
    <w:semiHidden/>
    <w:rsid w:val="00AF2D87"/>
    <w:pPr>
      <w:spacing w:line="240" w:lineRule="auto"/>
      <w:jc w:val="left"/>
    </w:pPr>
    <w:rPr>
      <w:rFonts w:ascii="Courier New" w:hAnsi="Courier New"/>
    </w:rPr>
  </w:style>
  <w:style w:type="character" w:styleId="Sidetall">
    <w:name w:val="page number"/>
    <w:rsid w:val="00AF2D87"/>
    <w:rPr>
      <w:sz w:val="24"/>
    </w:rPr>
  </w:style>
  <w:style w:type="paragraph" w:customStyle="1" w:styleId="SubtitleCover">
    <w:name w:val="Subtitle Cover"/>
    <w:basedOn w:val="TitleCover"/>
    <w:next w:val="Brdtekst"/>
    <w:rsid w:val="00AF2D87"/>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Figurliste">
    <w:name w:val="table of figures"/>
    <w:basedOn w:val="Normal"/>
    <w:semiHidden/>
    <w:rsid w:val="00AD13DC"/>
  </w:style>
  <w:style w:type="paragraph" w:styleId="INNH1">
    <w:name w:val="toc 1"/>
    <w:basedOn w:val="Normal"/>
    <w:uiPriority w:val="39"/>
    <w:qFormat/>
    <w:rsid w:val="00AD13DC"/>
    <w:pPr>
      <w:tabs>
        <w:tab w:val="right" w:leader="dot" w:pos="5040"/>
      </w:tabs>
    </w:pPr>
  </w:style>
  <w:style w:type="paragraph" w:styleId="INNH2">
    <w:name w:val="toc 2"/>
    <w:basedOn w:val="Normal"/>
    <w:uiPriority w:val="39"/>
    <w:qFormat/>
    <w:rsid w:val="00AD13DC"/>
    <w:pPr>
      <w:tabs>
        <w:tab w:val="right" w:leader="dot" w:pos="5040"/>
      </w:tabs>
    </w:pPr>
  </w:style>
  <w:style w:type="paragraph" w:styleId="INNH3">
    <w:name w:val="toc 3"/>
    <w:basedOn w:val="Normal"/>
    <w:uiPriority w:val="39"/>
    <w:qFormat/>
    <w:rsid w:val="00AD13DC"/>
    <w:pPr>
      <w:tabs>
        <w:tab w:val="right" w:leader="dot" w:pos="5040"/>
      </w:tabs>
    </w:pPr>
    <w:rPr>
      <w:i/>
    </w:rPr>
  </w:style>
  <w:style w:type="paragraph" w:styleId="INNH4">
    <w:name w:val="toc 4"/>
    <w:basedOn w:val="Normal"/>
    <w:semiHidden/>
    <w:rsid w:val="00AD13DC"/>
    <w:pPr>
      <w:tabs>
        <w:tab w:val="right" w:leader="dot" w:pos="5040"/>
      </w:tabs>
    </w:pPr>
    <w:rPr>
      <w:i/>
    </w:rPr>
  </w:style>
  <w:style w:type="paragraph" w:styleId="INNH5">
    <w:name w:val="toc 5"/>
    <w:basedOn w:val="Normal"/>
    <w:semiHidden/>
    <w:rsid w:val="00AD13DC"/>
    <w:rPr>
      <w:i/>
    </w:rPr>
  </w:style>
  <w:style w:type="paragraph" w:styleId="Undertittel">
    <w:name w:val="Subtitle"/>
    <w:basedOn w:val="Normal"/>
    <w:next w:val="Normal"/>
    <w:link w:val="UndertittelTegn"/>
    <w:uiPriority w:val="11"/>
    <w:qFormat/>
    <w:rsid w:val="0017501D"/>
    <w:pPr>
      <w:numPr>
        <w:ilvl w:val="1"/>
      </w:numPr>
    </w:pPr>
    <w:rPr>
      <w:rFonts w:asciiTheme="majorHAnsi" w:eastAsiaTheme="majorEastAsia" w:hAnsiTheme="majorHAnsi" w:cstheme="majorBidi"/>
      <w:i/>
      <w:iCs/>
      <w:color w:val="629DD1" w:themeColor="accent1"/>
      <w:spacing w:val="15"/>
      <w:szCs w:val="24"/>
    </w:rPr>
  </w:style>
  <w:style w:type="paragraph" w:styleId="Tittel">
    <w:name w:val="Title"/>
    <w:basedOn w:val="Normal"/>
    <w:next w:val="Normal"/>
    <w:link w:val="TittelTegn"/>
    <w:uiPriority w:val="10"/>
    <w:qFormat/>
    <w:rsid w:val="0017501D"/>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Merknadsreferanse">
    <w:name w:val="annotation reference"/>
    <w:semiHidden/>
    <w:rsid w:val="00AF2D87"/>
    <w:rPr>
      <w:sz w:val="16"/>
    </w:rPr>
  </w:style>
  <w:style w:type="paragraph" w:styleId="Merknadstekst">
    <w:name w:val="annotation text"/>
    <w:basedOn w:val="Normal"/>
    <w:link w:val="MerknadstekstTegn"/>
    <w:semiHidden/>
    <w:rsid w:val="00AD13DC"/>
  </w:style>
  <w:style w:type="paragraph" w:customStyle="1" w:styleId="CompanyName">
    <w:name w:val="Company Name"/>
    <w:basedOn w:val="Brdtekst"/>
    <w:rsid w:val="00AF2D87"/>
    <w:pPr>
      <w:keepLines/>
      <w:framePr w:w="8640" w:h="1440" w:wrap="notBeside" w:vAnchor="page" w:hAnchor="margin" w:xAlign="center" w:y="889"/>
      <w:spacing w:after="40"/>
      <w:ind w:firstLine="0"/>
      <w:jc w:val="center"/>
    </w:pPr>
    <w:rPr>
      <w:caps/>
      <w:spacing w:val="75"/>
      <w:kern w:val="18"/>
    </w:rPr>
  </w:style>
  <w:style w:type="paragraph" w:styleId="Kildeliste">
    <w:name w:val="table of authorities"/>
    <w:basedOn w:val="Normal"/>
    <w:semiHidden/>
    <w:rsid w:val="00AF2D87"/>
    <w:pPr>
      <w:tabs>
        <w:tab w:val="right" w:leader="dot" w:pos="7560"/>
      </w:tabs>
    </w:pPr>
  </w:style>
  <w:style w:type="paragraph" w:styleId="Kildelisteoverskrift">
    <w:name w:val="toa heading"/>
    <w:basedOn w:val="Normal"/>
    <w:next w:val="Kildeliste"/>
    <w:semiHidden/>
    <w:rsid w:val="00AF2D87"/>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Standardskriftforavsnit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Ingenmellomrom">
    <w:name w:val="No Spacing"/>
    <w:link w:val="IngenmellomromTegn"/>
    <w:uiPriority w:val="1"/>
    <w:qFormat/>
    <w:rsid w:val="0017501D"/>
    <w:pPr>
      <w:spacing w:after="0" w:line="240" w:lineRule="auto"/>
    </w:pPr>
  </w:style>
  <w:style w:type="character" w:customStyle="1" w:styleId="IngenmellomromTegn">
    <w:name w:val="Ingen mellomrom Tegn"/>
    <w:basedOn w:val="Standardskriftforavsnitt"/>
    <w:link w:val="Ingenmellomrom"/>
    <w:uiPriority w:val="1"/>
    <w:rsid w:val="00AF3B41"/>
  </w:style>
  <w:style w:type="paragraph" w:styleId="Bobletekst">
    <w:name w:val="Balloon Text"/>
    <w:basedOn w:val="Normal"/>
    <w:link w:val="BobletekstTegn"/>
    <w:rsid w:val="00AF3B41"/>
    <w:rPr>
      <w:rFonts w:ascii="Tahoma" w:hAnsi="Tahoma" w:cs="Tahoma"/>
      <w:sz w:val="16"/>
      <w:szCs w:val="16"/>
    </w:rPr>
  </w:style>
  <w:style w:type="character" w:customStyle="1" w:styleId="BobletekstTegn">
    <w:name w:val="Bobletekst Tegn"/>
    <w:basedOn w:val="Standardskriftforavsnitt"/>
    <w:link w:val="Bobletekst"/>
    <w:rsid w:val="00AF3B41"/>
    <w:rPr>
      <w:rFonts w:ascii="Tahoma" w:hAnsi="Tahoma" w:cs="Tahoma"/>
      <w:sz w:val="16"/>
      <w:szCs w:val="16"/>
    </w:rPr>
  </w:style>
  <w:style w:type="character" w:customStyle="1" w:styleId="Overskrift1Tegn">
    <w:name w:val="Overskrift 1 Tegn"/>
    <w:basedOn w:val="Standardskriftforavsnitt"/>
    <w:link w:val="Overskrift1"/>
    <w:uiPriority w:val="9"/>
    <w:rsid w:val="00E214AB"/>
    <w:rPr>
      <w:rFonts w:asciiTheme="majorHAnsi" w:eastAsiaTheme="majorEastAsia" w:hAnsiTheme="majorHAnsi" w:cstheme="majorBidi"/>
      <w:b/>
      <w:bCs/>
      <w:color w:val="3476B1" w:themeColor="accent1" w:themeShade="BF"/>
      <w:sz w:val="36"/>
      <w:szCs w:val="28"/>
      <w:lang w:val="nb-NO"/>
    </w:rPr>
  </w:style>
  <w:style w:type="character" w:customStyle="1" w:styleId="Overskrift2Tegn">
    <w:name w:val="Overskrift 2 Tegn"/>
    <w:basedOn w:val="Standardskriftforavsnitt"/>
    <w:link w:val="Overskrift2"/>
    <w:uiPriority w:val="9"/>
    <w:rsid w:val="0017501D"/>
    <w:rPr>
      <w:rFonts w:asciiTheme="majorHAnsi" w:eastAsiaTheme="majorEastAsia" w:hAnsiTheme="majorHAnsi" w:cstheme="majorBidi"/>
      <w:b/>
      <w:bCs/>
      <w:color w:val="629DD1" w:themeColor="accent1"/>
      <w:sz w:val="26"/>
      <w:szCs w:val="26"/>
    </w:rPr>
  </w:style>
  <w:style w:type="character" w:customStyle="1" w:styleId="Overskrift3Tegn">
    <w:name w:val="Overskrift 3 Tegn"/>
    <w:basedOn w:val="Standardskriftforavsnitt"/>
    <w:link w:val="Overskrift3"/>
    <w:uiPriority w:val="9"/>
    <w:rsid w:val="0017501D"/>
    <w:rPr>
      <w:rFonts w:asciiTheme="majorHAnsi" w:eastAsiaTheme="majorEastAsia" w:hAnsiTheme="majorHAnsi" w:cstheme="majorBidi"/>
      <w:b/>
      <w:bCs/>
      <w:color w:val="629DD1" w:themeColor="accent1"/>
    </w:rPr>
  </w:style>
  <w:style w:type="character" w:customStyle="1" w:styleId="Overskrift4Tegn">
    <w:name w:val="Overskrift 4 Tegn"/>
    <w:basedOn w:val="Standardskriftforavsnitt"/>
    <w:link w:val="Overskrift4"/>
    <w:uiPriority w:val="9"/>
    <w:rsid w:val="0017501D"/>
    <w:rPr>
      <w:rFonts w:asciiTheme="majorHAnsi" w:eastAsiaTheme="majorEastAsia" w:hAnsiTheme="majorHAnsi" w:cstheme="majorBidi"/>
      <w:b/>
      <w:bCs/>
      <w:i/>
      <w:iCs/>
      <w:color w:val="629DD1" w:themeColor="accent1"/>
    </w:rPr>
  </w:style>
  <w:style w:type="character" w:customStyle="1" w:styleId="Overskrift5Tegn">
    <w:name w:val="Overskrift 5 Tegn"/>
    <w:basedOn w:val="Standardskriftforavsnitt"/>
    <w:link w:val="Overskrift5"/>
    <w:uiPriority w:val="9"/>
    <w:rsid w:val="0017501D"/>
    <w:rPr>
      <w:rFonts w:asciiTheme="majorHAnsi" w:eastAsiaTheme="majorEastAsia" w:hAnsiTheme="majorHAnsi" w:cstheme="majorBidi"/>
      <w:color w:val="224E76" w:themeColor="accent1" w:themeShade="7F"/>
    </w:rPr>
  </w:style>
  <w:style w:type="character" w:customStyle="1" w:styleId="Overskrift6Tegn">
    <w:name w:val="Overskrift 6 Tegn"/>
    <w:basedOn w:val="Standardskriftforavsnitt"/>
    <w:link w:val="Overskrift6"/>
    <w:uiPriority w:val="9"/>
    <w:rsid w:val="0017501D"/>
    <w:rPr>
      <w:rFonts w:asciiTheme="majorHAnsi" w:eastAsiaTheme="majorEastAsia" w:hAnsiTheme="majorHAnsi" w:cstheme="majorBidi"/>
      <w:i/>
      <w:iCs/>
      <w:color w:val="224E76" w:themeColor="accent1" w:themeShade="7F"/>
    </w:rPr>
  </w:style>
  <w:style w:type="character" w:customStyle="1" w:styleId="Overskrift7Tegn">
    <w:name w:val="Overskrift 7 Tegn"/>
    <w:basedOn w:val="Standardskriftforavsnitt"/>
    <w:link w:val="Overskrift7"/>
    <w:uiPriority w:val="9"/>
    <w:rsid w:val="0017501D"/>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rsid w:val="0017501D"/>
    <w:rPr>
      <w:rFonts w:asciiTheme="majorHAnsi" w:eastAsiaTheme="majorEastAsia" w:hAnsiTheme="majorHAnsi" w:cstheme="majorBidi"/>
      <w:color w:val="629DD1" w:themeColor="accent1"/>
      <w:sz w:val="20"/>
      <w:szCs w:val="20"/>
    </w:rPr>
  </w:style>
  <w:style w:type="character" w:customStyle="1" w:styleId="Overskrift9Tegn">
    <w:name w:val="Overskrift 9 Tegn"/>
    <w:basedOn w:val="Standardskriftforavsnitt"/>
    <w:link w:val="Overskrift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telTegn">
    <w:name w:val="Tittel Tegn"/>
    <w:basedOn w:val="Standardskriftforavsnitt"/>
    <w:link w:val="Tittel"/>
    <w:uiPriority w:val="10"/>
    <w:rsid w:val="0017501D"/>
    <w:rPr>
      <w:rFonts w:asciiTheme="majorHAnsi" w:eastAsiaTheme="majorEastAsia" w:hAnsiTheme="majorHAnsi" w:cstheme="majorBidi"/>
      <w:color w:val="1B1D3D" w:themeColor="text2" w:themeShade="BF"/>
      <w:spacing w:val="5"/>
      <w:kern w:val="28"/>
      <w:sz w:val="52"/>
      <w:szCs w:val="52"/>
    </w:rPr>
  </w:style>
  <w:style w:type="character" w:customStyle="1" w:styleId="UndertittelTegn">
    <w:name w:val="Undertittel Tegn"/>
    <w:basedOn w:val="Standardskriftforavsnitt"/>
    <w:link w:val="Undertittel"/>
    <w:uiPriority w:val="11"/>
    <w:rsid w:val="0017501D"/>
    <w:rPr>
      <w:rFonts w:asciiTheme="majorHAnsi" w:eastAsiaTheme="majorEastAsia" w:hAnsiTheme="majorHAnsi" w:cstheme="majorBidi"/>
      <w:i/>
      <w:iCs/>
      <w:color w:val="629DD1" w:themeColor="accent1"/>
      <w:spacing w:val="15"/>
      <w:sz w:val="24"/>
      <w:szCs w:val="24"/>
    </w:rPr>
  </w:style>
  <w:style w:type="character" w:styleId="Sterk">
    <w:name w:val="Strong"/>
    <w:basedOn w:val="Standardskriftforavsnitt"/>
    <w:uiPriority w:val="22"/>
    <w:qFormat/>
    <w:rsid w:val="0017501D"/>
    <w:rPr>
      <w:b/>
      <w:bCs/>
    </w:rPr>
  </w:style>
  <w:style w:type="character" w:styleId="Utheving">
    <w:name w:val="Emphasis"/>
    <w:basedOn w:val="Standardskriftforavsnitt"/>
    <w:uiPriority w:val="20"/>
    <w:qFormat/>
    <w:rsid w:val="0017501D"/>
    <w:rPr>
      <w:i/>
      <w:iCs/>
    </w:rPr>
  </w:style>
  <w:style w:type="paragraph" w:styleId="Listeavsnitt">
    <w:name w:val="List Paragraph"/>
    <w:basedOn w:val="Normal"/>
    <w:uiPriority w:val="34"/>
    <w:qFormat/>
    <w:rsid w:val="0017501D"/>
    <w:pPr>
      <w:ind w:left="720"/>
      <w:contextualSpacing/>
    </w:pPr>
  </w:style>
  <w:style w:type="paragraph" w:styleId="Sitat">
    <w:name w:val="Quote"/>
    <w:basedOn w:val="Normal"/>
    <w:next w:val="Normal"/>
    <w:link w:val="SitatTegn"/>
    <w:uiPriority w:val="29"/>
    <w:qFormat/>
    <w:rsid w:val="0017501D"/>
    <w:rPr>
      <w:i/>
      <w:iCs/>
      <w:color w:val="000000" w:themeColor="text1"/>
    </w:rPr>
  </w:style>
  <w:style w:type="character" w:customStyle="1" w:styleId="SitatTegn">
    <w:name w:val="Sitat Tegn"/>
    <w:basedOn w:val="Standardskriftforavsnitt"/>
    <w:link w:val="Sitat"/>
    <w:uiPriority w:val="29"/>
    <w:rsid w:val="0017501D"/>
    <w:rPr>
      <w:i/>
      <w:iCs/>
      <w:color w:val="000000" w:themeColor="text1"/>
    </w:rPr>
  </w:style>
  <w:style w:type="paragraph" w:styleId="Sterktsitat">
    <w:name w:val="Intense Quote"/>
    <w:basedOn w:val="Normal"/>
    <w:next w:val="Normal"/>
    <w:link w:val="SterktsitatTegn"/>
    <w:uiPriority w:val="30"/>
    <w:qFormat/>
    <w:rsid w:val="0017501D"/>
    <w:pPr>
      <w:pBdr>
        <w:bottom w:val="single" w:sz="4" w:space="4" w:color="629DD1" w:themeColor="accent1"/>
      </w:pBdr>
      <w:spacing w:before="200" w:after="280"/>
      <w:ind w:left="936" w:right="936"/>
    </w:pPr>
    <w:rPr>
      <w:b/>
      <w:bCs/>
      <w:i/>
      <w:iCs/>
      <w:color w:val="629DD1" w:themeColor="accent1"/>
    </w:rPr>
  </w:style>
  <w:style w:type="character" w:customStyle="1" w:styleId="SterktsitatTegn">
    <w:name w:val="Sterkt sitat Tegn"/>
    <w:basedOn w:val="Standardskriftforavsnitt"/>
    <w:link w:val="Sterktsitat"/>
    <w:uiPriority w:val="30"/>
    <w:rsid w:val="0017501D"/>
    <w:rPr>
      <w:b/>
      <w:bCs/>
      <w:i/>
      <w:iCs/>
      <w:color w:val="629DD1" w:themeColor="accent1"/>
    </w:rPr>
  </w:style>
  <w:style w:type="character" w:styleId="Svakutheving">
    <w:name w:val="Subtle Emphasis"/>
    <w:basedOn w:val="Standardskriftforavsnitt"/>
    <w:uiPriority w:val="19"/>
    <w:qFormat/>
    <w:rsid w:val="0017501D"/>
    <w:rPr>
      <w:i/>
      <w:iCs/>
      <w:color w:val="808080" w:themeColor="text1" w:themeTint="7F"/>
    </w:rPr>
  </w:style>
  <w:style w:type="character" w:styleId="Sterkutheving">
    <w:name w:val="Intense Emphasis"/>
    <w:basedOn w:val="Standardskriftforavsnitt"/>
    <w:uiPriority w:val="21"/>
    <w:qFormat/>
    <w:rsid w:val="0017501D"/>
    <w:rPr>
      <w:b/>
      <w:bCs/>
      <w:i/>
      <w:iCs/>
      <w:color w:val="629DD1" w:themeColor="accent1"/>
    </w:rPr>
  </w:style>
  <w:style w:type="character" w:styleId="Svakreferanse">
    <w:name w:val="Subtle Reference"/>
    <w:basedOn w:val="Standardskriftforavsnitt"/>
    <w:uiPriority w:val="31"/>
    <w:qFormat/>
    <w:rsid w:val="0017501D"/>
    <w:rPr>
      <w:smallCaps/>
      <w:color w:val="297FD5" w:themeColor="accent2"/>
      <w:u w:val="single"/>
    </w:rPr>
  </w:style>
  <w:style w:type="character" w:styleId="Sterkreferanse">
    <w:name w:val="Intense Reference"/>
    <w:basedOn w:val="Standardskriftforavsnitt"/>
    <w:uiPriority w:val="32"/>
    <w:qFormat/>
    <w:rsid w:val="0017501D"/>
    <w:rPr>
      <w:b/>
      <w:bCs/>
      <w:smallCaps/>
      <w:color w:val="297FD5" w:themeColor="accent2"/>
      <w:spacing w:val="5"/>
      <w:u w:val="single"/>
    </w:rPr>
  </w:style>
  <w:style w:type="character" w:styleId="Boktittel">
    <w:name w:val="Book Title"/>
    <w:basedOn w:val="Standardskriftforavsnitt"/>
    <w:uiPriority w:val="33"/>
    <w:qFormat/>
    <w:rsid w:val="0017501D"/>
    <w:rPr>
      <w:b/>
      <w:bCs/>
      <w:smallCaps/>
      <w:spacing w:val="5"/>
    </w:rPr>
  </w:style>
  <w:style w:type="paragraph" w:styleId="Overskriftforinnholdsfortegnelse">
    <w:name w:val="TOC Heading"/>
    <w:basedOn w:val="Overskrift1"/>
    <w:next w:val="Normal"/>
    <w:uiPriority w:val="39"/>
    <w:unhideWhenUsed/>
    <w:qFormat/>
    <w:rsid w:val="0017501D"/>
    <w:pPr>
      <w:outlineLvl w:val="9"/>
    </w:pPr>
  </w:style>
  <w:style w:type="character" w:styleId="Hyperkobling">
    <w:name w:val="Hyperlink"/>
    <w:basedOn w:val="Standardskriftforavsnitt"/>
    <w:uiPriority w:val="99"/>
    <w:unhideWhenUsed/>
    <w:rsid w:val="005C0F56"/>
    <w:rPr>
      <w:color w:val="9454C3" w:themeColor="hyperlink"/>
      <w:u w:val="single"/>
    </w:rPr>
  </w:style>
  <w:style w:type="paragraph" w:styleId="Bunntekst">
    <w:name w:val="footer"/>
    <w:basedOn w:val="Normal"/>
    <w:link w:val="BunntekstTegn"/>
    <w:uiPriority w:val="99"/>
    <w:rsid w:val="005C0F56"/>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5C0F56"/>
  </w:style>
  <w:style w:type="paragraph" w:styleId="Topptekst">
    <w:name w:val="header"/>
    <w:basedOn w:val="Normal"/>
    <w:link w:val="TopptekstTegn"/>
    <w:uiPriority w:val="99"/>
    <w:rsid w:val="005C0F56"/>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5C0F56"/>
  </w:style>
  <w:style w:type="paragraph" w:customStyle="1" w:styleId="05BC2C2812214721B0E643442EA253EB">
    <w:name w:val="05BC2C2812214721B0E643442EA253EB"/>
    <w:rsid w:val="005C0F56"/>
    <w:rPr>
      <w:lang w:eastAsia="ja-JP"/>
    </w:rPr>
  </w:style>
  <w:style w:type="paragraph" w:styleId="Kommentaremne">
    <w:name w:val="annotation subject"/>
    <w:basedOn w:val="Merknadstekst"/>
    <w:next w:val="Merknadstekst"/>
    <w:link w:val="KommentaremneTegn"/>
    <w:rsid w:val="005E6AF1"/>
    <w:pPr>
      <w:spacing w:line="240" w:lineRule="auto"/>
    </w:pPr>
    <w:rPr>
      <w:b/>
      <w:bCs/>
      <w:sz w:val="20"/>
      <w:szCs w:val="20"/>
    </w:rPr>
  </w:style>
  <w:style w:type="character" w:customStyle="1" w:styleId="MerknadstekstTegn">
    <w:name w:val="Merknadstekst Tegn"/>
    <w:basedOn w:val="Standardskriftforavsnitt"/>
    <w:link w:val="Merknadstekst"/>
    <w:semiHidden/>
    <w:rsid w:val="005E6AF1"/>
  </w:style>
  <w:style w:type="character" w:customStyle="1" w:styleId="KommentaremneTegn">
    <w:name w:val="Kommentaremne Tegn"/>
    <w:basedOn w:val="MerknadstekstTegn"/>
    <w:link w:val="Kommentaremne"/>
    <w:rsid w:val="005E6AF1"/>
  </w:style>
  <w:style w:type="paragraph" w:styleId="NormalWeb">
    <w:name w:val="Normal (Web)"/>
    <w:basedOn w:val="Normal"/>
    <w:uiPriority w:val="99"/>
    <w:unhideWhenUsed/>
    <w:rsid w:val="0056426B"/>
    <w:pPr>
      <w:spacing w:before="100" w:beforeAutospacing="1" w:after="100" w:afterAutospacing="1" w:line="240" w:lineRule="auto"/>
    </w:pPr>
    <w:rPr>
      <w:rFonts w:eastAsia="Times New Roman"/>
      <w:szCs w:val="24"/>
      <w:lang w:eastAsia="nb-NO"/>
    </w:rPr>
  </w:style>
  <w:style w:type="character" w:customStyle="1" w:styleId="apple-converted-space">
    <w:name w:val="apple-converted-space"/>
    <w:basedOn w:val="Standardskriftforavsnitt"/>
    <w:rsid w:val="000C6E15"/>
  </w:style>
  <w:style w:type="paragraph" w:customStyle="1" w:styleId="Default">
    <w:name w:val="Default"/>
    <w:rsid w:val="004B692C"/>
    <w:pPr>
      <w:autoSpaceDE w:val="0"/>
      <w:autoSpaceDN w:val="0"/>
      <w:adjustRightInd w:val="0"/>
      <w:spacing w:after="0" w:line="240" w:lineRule="auto"/>
    </w:pPr>
    <w:rPr>
      <w:rFonts w:ascii="Arial" w:hAnsi="Arial" w:cs="Arial"/>
      <w:color w:val="000000"/>
      <w:szCs w:val="24"/>
      <w:lang w:val="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2"/>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header" w:uiPriority="99"/>
    <w:lsdException w:name="footer" w:uiPriority="99"/>
    <w:lsdException w:name="caption" w:uiPriority="35" w:qFormat="1"/>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b-NO"/>
    </w:rPr>
  </w:style>
  <w:style w:type="paragraph" w:styleId="Overskrift1">
    <w:name w:val="heading 1"/>
    <w:basedOn w:val="Normal"/>
    <w:next w:val="Normal"/>
    <w:link w:val="Overskrift1Tegn"/>
    <w:uiPriority w:val="9"/>
    <w:qFormat/>
    <w:rsid w:val="00E214AB"/>
    <w:pPr>
      <w:keepNext/>
      <w:keepLines/>
      <w:spacing w:before="480" w:after="0"/>
      <w:outlineLvl w:val="0"/>
    </w:pPr>
    <w:rPr>
      <w:rFonts w:asciiTheme="majorHAnsi" w:eastAsiaTheme="majorEastAsia" w:hAnsiTheme="majorHAnsi" w:cstheme="majorBidi"/>
      <w:b/>
      <w:bCs/>
      <w:color w:val="3476B1" w:themeColor="accent1" w:themeShade="BF"/>
      <w:sz w:val="36"/>
      <w:szCs w:val="28"/>
    </w:rPr>
  </w:style>
  <w:style w:type="paragraph" w:styleId="Overskrift2">
    <w:name w:val="heading 2"/>
    <w:basedOn w:val="Normal"/>
    <w:next w:val="Normal"/>
    <w:link w:val="Overskrift2Tegn"/>
    <w:uiPriority w:val="9"/>
    <w:unhideWhenUsed/>
    <w:qFormat/>
    <w:rsid w:val="0017501D"/>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Overskrift3">
    <w:name w:val="heading 3"/>
    <w:basedOn w:val="Normal"/>
    <w:next w:val="Normal"/>
    <w:link w:val="Overskrift3Tegn"/>
    <w:uiPriority w:val="9"/>
    <w:unhideWhenUsed/>
    <w:qFormat/>
    <w:rsid w:val="0017501D"/>
    <w:pPr>
      <w:keepNext/>
      <w:keepLines/>
      <w:spacing w:before="200" w:after="0"/>
      <w:outlineLvl w:val="2"/>
    </w:pPr>
    <w:rPr>
      <w:rFonts w:asciiTheme="majorHAnsi" w:eastAsiaTheme="majorEastAsia" w:hAnsiTheme="majorHAnsi" w:cstheme="majorBidi"/>
      <w:b/>
      <w:bCs/>
      <w:color w:val="629DD1" w:themeColor="accent1"/>
    </w:rPr>
  </w:style>
  <w:style w:type="paragraph" w:styleId="Overskrift4">
    <w:name w:val="heading 4"/>
    <w:basedOn w:val="Normal"/>
    <w:next w:val="Normal"/>
    <w:link w:val="Overskrift4Tegn"/>
    <w:uiPriority w:val="9"/>
    <w:unhideWhenUsed/>
    <w:qFormat/>
    <w:rsid w:val="0017501D"/>
    <w:pPr>
      <w:keepNext/>
      <w:keepLines/>
      <w:spacing w:before="200" w:after="0"/>
      <w:outlineLvl w:val="3"/>
    </w:pPr>
    <w:rPr>
      <w:rFonts w:asciiTheme="majorHAnsi" w:eastAsiaTheme="majorEastAsia" w:hAnsiTheme="majorHAnsi" w:cstheme="majorBidi"/>
      <w:b/>
      <w:bCs/>
      <w:i/>
      <w:iCs/>
      <w:color w:val="629DD1" w:themeColor="accent1"/>
    </w:rPr>
  </w:style>
  <w:style w:type="paragraph" w:styleId="Overskrift5">
    <w:name w:val="heading 5"/>
    <w:basedOn w:val="Normal"/>
    <w:next w:val="Normal"/>
    <w:link w:val="Overskrift5Tegn"/>
    <w:uiPriority w:val="9"/>
    <w:unhideWhenUsed/>
    <w:qFormat/>
    <w:rsid w:val="0017501D"/>
    <w:pPr>
      <w:keepNext/>
      <w:keepLines/>
      <w:spacing w:before="200" w:after="0"/>
      <w:outlineLvl w:val="4"/>
    </w:pPr>
    <w:rPr>
      <w:rFonts w:asciiTheme="majorHAnsi" w:eastAsiaTheme="majorEastAsia" w:hAnsiTheme="majorHAnsi" w:cstheme="majorBidi"/>
      <w:color w:val="224E76" w:themeColor="accent1" w:themeShade="7F"/>
    </w:rPr>
  </w:style>
  <w:style w:type="paragraph" w:styleId="Overskrift6">
    <w:name w:val="heading 6"/>
    <w:basedOn w:val="Normal"/>
    <w:next w:val="Normal"/>
    <w:link w:val="Overskrift6Tegn"/>
    <w:uiPriority w:val="9"/>
    <w:unhideWhenUsed/>
    <w:qFormat/>
    <w:rsid w:val="0017501D"/>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Overskrift7">
    <w:name w:val="heading 7"/>
    <w:basedOn w:val="Normal"/>
    <w:next w:val="Normal"/>
    <w:link w:val="Overskrift7Tegn"/>
    <w:uiPriority w:val="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17501D"/>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Overskrift9">
    <w:name w:val="heading 9"/>
    <w:basedOn w:val="Normal"/>
    <w:next w:val="Normal"/>
    <w:link w:val="Overskrift9Tegn"/>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AF2D87"/>
    <w:pPr>
      <w:spacing w:after="240" w:line="240" w:lineRule="atLeast"/>
      <w:ind w:firstLine="360"/>
      <w:jc w:val="both"/>
    </w:pPr>
  </w:style>
  <w:style w:type="character" w:customStyle="1" w:styleId="BrdtekstTegn">
    <w:name w:val="Brødtekst Tegn"/>
    <w:basedOn w:val="Standardskriftforavsnitt"/>
    <w:link w:val="Brdtekst"/>
    <w:rsid w:val="00D2451E"/>
    <w:rPr>
      <w:rFonts w:ascii="Garamond" w:hAnsi="Garamond"/>
      <w:sz w:val="22"/>
      <w:lang w:val="en-US" w:eastAsia="en-US" w:bidi="ar-SA"/>
    </w:rPr>
  </w:style>
  <w:style w:type="paragraph" w:customStyle="1" w:styleId="BlockQuotation">
    <w:name w:val="Block Quotation"/>
    <w:basedOn w:val="Brdtekst"/>
    <w:link w:val="BlockQuotationChar"/>
    <w:rsid w:val="00AF2D87"/>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Standardskriftforavsnitt"/>
    <w:link w:val="BlockQuotation"/>
    <w:rsid w:val="00D2451E"/>
    <w:rPr>
      <w:rFonts w:ascii="Garamond" w:hAnsi="Garamond"/>
      <w:i/>
      <w:sz w:val="22"/>
      <w:lang w:val="en-US" w:eastAsia="en-US" w:bidi="ar-SA"/>
    </w:rPr>
  </w:style>
  <w:style w:type="paragraph" w:styleId="Bildetekst">
    <w:name w:val="caption"/>
    <w:basedOn w:val="Normal"/>
    <w:next w:val="Normal"/>
    <w:uiPriority w:val="35"/>
    <w:unhideWhenUsed/>
    <w:qFormat/>
    <w:rsid w:val="0017501D"/>
    <w:pPr>
      <w:spacing w:line="240" w:lineRule="auto"/>
    </w:pPr>
    <w:rPr>
      <w:b/>
      <w:bCs/>
      <w:color w:val="629DD1" w:themeColor="accent1"/>
      <w:sz w:val="18"/>
      <w:szCs w:val="18"/>
    </w:rPr>
  </w:style>
  <w:style w:type="character" w:styleId="Sluttnotereferanse">
    <w:name w:val="endnote reference"/>
    <w:semiHidden/>
    <w:rsid w:val="00AF2D87"/>
    <w:rPr>
      <w:vertAlign w:val="superscript"/>
    </w:rPr>
  </w:style>
  <w:style w:type="paragraph" w:styleId="Sluttnotetekst">
    <w:name w:val="endnote text"/>
    <w:basedOn w:val="Normal"/>
    <w:semiHidden/>
    <w:rsid w:val="00AD13DC"/>
  </w:style>
  <w:style w:type="character" w:styleId="Fotnotereferanse">
    <w:name w:val="footnote reference"/>
    <w:semiHidden/>
    <w:rsid w:val="00AF2D87"/>
    <w:rPr>
      <w:vertAlign w:val="superscript"/>
    </w:rPr>
  </w:style>
  <w:style w:type="paragraph" w:styleId="Fotnotetekst">
    <w:name w:val="footnote text"/>
    <w:basedOn w:val="Normal"/>
    <w:semiHidden/>
    <w:rsid w:val="00AD13DC"/>
  </w:style>
  <w:style w:type="paragraph" w:styleId="Indeks1">
    <w:name w:val="index 1"/>
    <w:basedOn w:val="Normal"/>
    <w:semiHidden/>
    <w:rsid w:val="00AD13DC"/>
    <w:rPr>
      <w:sz w:val="21"/>
    </w:rPr>
  </w:style>
  <w:style w:type="paragraph" w:styleId="Indeks2">
    <w:name w:val="index 2"/>
    <w:basedOn w:val="Normal"/>
    <w:semiHidden/>
    <w:rsid w:val="00AD13DC"/>
    <w:pPr>
      <w:ind w:hanging="240"/>
    </w:pPr>
    <w:rPr>
      <w:sz w:val="21"/>
    </w:rPr>
  </w:style>
  <w:style w:type="paragraph" w:styleId="Indeks3">
    <w:name w:val="index 3"/>
    <w:basedOn w:val="Normal"/>
    <w:semiHidden/>
    <w:rsid w:val="00AD13DC"/>
    <w:pPr>
      <w:ind w:left="480" w:hanging="240"/>
    </w:pPr>
    <w:rPr>
      <w:sz w:val="21"/>
    </w:rPr>
  </w:style>
  <w:style w:type="paragraph" w:styleId="Indeks4">
    <w:name w:val="index 4"/>
    <w:basedOn w:val="Normal"/>
    <w:semiHidden/>
    <w:rsid w:val="00AD13DC"/>
    <w:pPr>
      <w:ind w:left="600" w:hanging="240"/>
    </w:pPr>
    <w:rPr>
      <w:sz w:val="21"/>
    </w:rPr>
  </w:style>
  <w:style w:type="paragraph" w:styleId="Indeks5">
    <w:name w:val="index 5"/>
    <w:basedOn w:val="Normal"/>
    <w:semiHidden/>
    <w:rsid w:val="00AD13DC"/>
    <w:pPr>
      <w:ind w:left="840"/>
    </w:pPr>
    <w:rPr>
      <w:sz w:val="21"/>
    </w:rPr>
  </w:style>
  <w:style w:type="paragraph" w:styleId="Stikkordregisteroverskrift">
    <w:name w:val="index heading"/>
    <w:basedOn w:val="Normal"/>
    <w:next w:val="Indeks1"/>
    <w:semiHidden/>
    <w:rsid w:val="00AD13DC"/>
    <w:pPr>
      <w:spacing w:line="480" w:lineRule="atLeast"/>
    </w:pPr>
    <w:rPr>
      <w:spacing w:val="-5"/>
      <w:sz w:val="28"/>
    </w:rPr>
  </w:style>
  <w:style w:type="character" w:customStyle="1" w:styleId="Lead-inEmphasis">
    <w:name w:val="Lead-in Emphasis"/>
    <w:rsid w:val="00AF2D87"/>
    <w:rPr>
      <w:caps/>
      <w:sz w:val="18"/>
    </w:rPr>
  </w:style>
  <w:style w:type="paragraph" w:styleId="Punktmerketliste">
    <w:name w:val="List Bullet"/>
    <w:basedOn w:val="Normal"/>
    <w:rsid w:val="00AD13DC"/>
    <w:pPr>
      <w:numPr>
        <w:numId w:val="2"/>
      </w:numPr>
      <w:spacing w:after="240" w:line="240" w:lineRule="atLeast"/>
      <w:ind w:right="720"/>
      <w:jc w:val="both"/>
    </w:pPr>
  </w:style>
  <w:style w:type="paragraph" w:styleId="Makrotekst">
    <w:name w:val="macro"/>
    <w:basedOn w:val="Brdtekst"/>
    <w:semiHidden/>
    <w:rsid w:val="00AF2D87"/>
    <w:pPr>
      <w:spacing w:line="240" w:lineRule="auto"/>
      <w:jc w:val="left"/>
    </w:pPr>
    <w:rPr>
      <w:rFonts w:ascii="Courier New" w:hAnsi="Courier New"/>
    </w:rPr>
  </w:style>
  <w:style w:type="character" w:styleId="Sidetall">
    <w:name w:val="page number"/>
    <w:rsid w:val="00AF2D87"/>
    <w:rPr>
      <w:sz w:val="24"/>
    </w:rPr>
  </w:style>
  <w:style w:type="paragraph" w:customStyle="1" w:styleId="SubtitleCover">
    <w:name w:val="Subtitle Cover"/>
    <w:basedOn w:val="TitleCover"/>
    <w:next w:val="Brdtekst"/>
    <w:rsid w:val="00AF2D87"/>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Figurliste">
    <w:name w:val="table of figures"/>
    <w:basedOn w:val="Normal"/>
    <w:semiHidden/>
    <w:rsid w:val="00AD13DC"/>
  </w:style>
  <w:style w:type="paragraph" w:styleId="INNH1">
    <w:name w:val="toc 1"/>
    <w:basedOn w:val="Normal"/>
    <w:uiPriority w:val="39"/>
    <w:qFormat/>
    <w:rsid w:val="00AD13DC"/>
    <w:pPr>
      <w:tabs>
        <w:tab w:val="right" w:leader="dot" w:pos="5040"/>
      </w:tabs>
    </w:pPr>
  </w:style>
  <w:style w:type="paragraph" w:styleId="INNH2">
    <w:name w:val="toc 2"/>
    <w:basedOn w:val="Normal"/>
    <w:uiPriority w:val="39"/>
    <w:qFormat/>
    <w:rsid w:val="00AD13DC"/>
    <w:pPr>
      <w:tabs>
        <w:tab w:val="right" w:leader="dot" w:pos="5040"/>
      </w:tabs>
    </w:pPr>
  </w:style>
  <w:style w:type="paragraph" w:styleId="INNH3">
    <w:name w:val="toc 3"/>
    <w:basedOn w:val="Normal"/>
    <w:uiPriority w:val="39"/>
    <w:qFormat/>
    <w:rsid w:val="00AD13DC"/>
    <w:pPr>
      <w:tabs>
        <w:tab w:val="right" w:leader="dot" w:pos="5040"/>
      </w:tabs>
    </w:pPr>
    <w:rPr>
      <w:i/>
    </w:rPr>
  </w:style>
  <w:style w:type="paragraph" w:styleId="INNH4">
    <w:name w:val="toc 4"/>
    <w:basedOn w:val="Normal"/>
    <w:semiHidden/>
    <w:rsid w:val="00AD13DC"/>
    <w:pPr>
      <w:tabs>
        <w:tab w:val="right" w:leader="dot" w:pos="5040"/>
      </w:tabs>
    </w:pPr>
    <w:rPr>
      <w:i/>
    </w:rPr>
  </w:style>
  <w:style w:type="paragraph" w:styleId="INNH5">
    <w:name w:val="toc 5"/>
    <w:basedOn w:val="Normal"/>
    <w:semiHidden/>
    <w:rsid w:val="00AD13DC"/>
    <w:rPr>
      <w:i/>
    </w:rPr>
  </w:style>
  <w:style w:type="paragraph" w:styleId="Undertittel">
    <w:name w:val="Subtitle"/>
    <w:basedOn w:val="Normal"/>
    <w:next w:val="Normal"/>
    <w:link w:val="UndertittelTegn"/>
    <w:uiPriority w:val="11"/>
    <w:qFormat/>
    <w:rsid w:val="0017501D"/>
    <w:pPr>
      <w:numPr>
        <w:ilvl w:val="1"/>
      </w:numPr>
    </w:pPr>
    <w:rPr>
      <w:rFonts w:asciiTheme="majorHAnsi" w:eastAsiaTheme="majorEastAsia" w:hAnsiTheme="majorHAnsi" w:cstheme="majorBidi"/>
      <w:i/>
      <w:iCs/>
      <w:color w:val="629DD1" w:themeColor="accent1"/>
      <w:spacing w:val="15"/>
      <w:szCs w:val="24"/>
    </w:rPr>
  </w:style>
  <w:style w:type="paragraph" w:styleId="Tittel">
    <w:name w:val="Title"/>
    <w:basedOn w:val="Normal"/>
    <w:next w:val="Normal"/>
    <w:link w:val="TittelTegn"/>
    <w:uiPriority w:val="10"/>
    <w:qFormat/>
    <w:rsid w:val="0017501D"/>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Merknadsreferanse">
    <w:name w:val="annotation reference"/>
    <w:semiHidden/>
    <w:rsid w:val="00AF2D87"/>
    <w:rPr>
      <w:sz w:val="16"/>
    </w:rPr>
  </w:style>
  <w:style w:type="paragraph" w:styleId="Merknadstekst">
    <w:name w:val="annotation text"/>
    <w:basedOn w:val="Normal"/>
    <w:link w:val="MerknadstekstTegn"/>
    <w:semiHidden/>
    <w:rsid w:val="00AD13DC"/>
  </w:style>
  <w:style w:type="paragraph" w:customStyle="1" w:styleId="CompanyName">
    <w:name w:val="Company Name"/>
    <w:basedOn w:val="Brdtekst"/>
    <w:rsid w:val="00AF2D87"/>
    <w:pPr>
      <w:keepLines/>
      <w:framePr w:w="8640" w:h="1440" w:wrap="notBeside" w:vAnchor="page" w:hAnchor="margin" w:xAlign="center" w:y="889"/>
      <w:spacing w:after="40"/>
      <w:ind w:firstLine="0"/>
      <w:jc w:val="center"/>
    </w:pPr>
    <w:rPr>
      <w:caps/>
      <w:spacing w:val="75"/>
      <w:kern w:val="18"/>
    </w:rPr>
  </w:style>
  <w:style w:type="paragraph" w:styleId="Kildeliste">
    <w:name w:val="table of authorities"/>
    <w:basedOn w:val="Normal"/>
    <w:semiHidden/>
    <w:rsid w:val="00AF2D87"/>
    <w:pPr>
      <w:tabs>
        <w:tab w:val="right" w:leader="dot" w:pos="7560"/>
      </w:tabs>
    </w:pPr>
  </w:style>
  <w:style w:type="paragraph" w:styleId="Kildelisteoverskrift">
    <w:name w:val="toa heading"/>
    <w:basedOn w:val="Normal"/>
    <w:next w:val="Kildeliste"/>
    <w:semiHidden/>
    <w:rsid w:val="00AF2D87"/>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Standardskriftforavsnit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Ingenmellomrom">
    <w:name w:val="No Spacing"/>
    <w:link w:val="IngenmellomromTegn"/>
    <w:uiPriority w:val="1"/>
    <w:qFormat/>
    <w:rsid w:val="0017501D"/>
    <w:pPr>
      <w:spacing w:after="0" w:line="240" w:lineRule="auto"/>
    </w:pPr>
  </w:style>
  <w:style w:type="character" w:customStyle="1" w:styleId="IngenmellomromTegn">
    <w:name w:val="Ingen mellomrom Tegn"/>
    <w:basedOn w:val="Standardskriftforavsnitt"/>
    <w:link w:val="Ingenmellomrom"/>
    <w:uiPriority w:val="1"/>
    <w:rsid w:val="00AF3B41"/>
  </w:style>
  <w:style w:type="paragraph" w:styleId="Bobletekst">
    <w:name w:val="Balloon Text"/>
    <w:basedOn w:val="Normal"/>
    <w:link w:val="BobletekstTegn"/>
    <w:rsid w:val="00AF3B41"/>
    <w:rPr>
      <w:rFonts w:ascii="Tahoma" w:hAnsi="Tahoma" w:cs="Tahoma"/>
      <w:sz w:val="16"/>
      <w:szCs w:val="16"/>
    </w:rPr>
  </w:style>
  <w:style w:type="character" w:customStyle="1" w:styleId="BobletekstTegn">
    <w:name w:val="Bobletekst Tegn"/>
    <w:basedOn w:val="Standardskriftforavsnitt"/>
    <w:link w:val="Bobletekst"/>
    <w:rsid w:val="00AF3B41"/>
    <w:rPr>
      <w:rFonts w:ascii="Tahoma" w:hAnsi="Tahoma" w:cs="Tahoma"/>
      <w:sz w:val="16"/>
      <w:szCs w:val="16"/>
    </w:rPr>
  </w:style>
  <w:style w:type="character" w:customStyle="1" w:styleId="Overskrift1Tegn">
    <w:name w:val="Overskrift 1 Tegn"/>
    <w:basedOn w:val="Standardskriftforavsnitt"/>
    <w:link w:val="Overskrift1"/>
    <w:uiPriority w:val="9"/>
    <w:rsid w:val="00E214AB"/>
    <w:rPr>
      <w:rFonts w:asciiTheme="majorHAnsi" w:eastAsiaTheme="majorEastAsia" w:hAnsiTheme="majorHAnsi" w:cstheme="majorBidi"/>
      <w:b/>
      <w:bCs/>
      <w:color w:val="3476B1" w:themeColor="accent1" w:themeShade="BF"/>
      <w:sz w:val="36"/>
      <w:szCs w:val="28"/>
      <w:lang w:val="nb-NO"/>
    </w:rPr>
  </w:style>
  <w:style w:type="character" w:customStyle="1" w:styleId="Overskrift2Tegn">
    <w:name w:val="Overskrift 2 Tegn"/>
    <w:basedOn w:val="Standardskriftforavsnitt"/>
    <w:link w:val="Overskrift2"/>
    <w:uiPriority w:val="9"/>
    <w:rsid w:val="0017501D"/>
    <w:rPr>
      <w:rFonts w:asciiTheme="majorHAnsi" w:eastAsiaTheme="majorEastAsia" w:hAnsiTheme="majorHAnsi" w:cstheme="majorBidi"/>
      <w:b/>
      <w:bCs/>
      <w:color w:val="629DD1" w:themeColor="accent1"/>
      <w:sz w:val="26"/>
      <w:szCs w:val="26"/>
    </w:rPr>
  </w:style>
  <w:style w:type="character" w:customStyle="1" w:styleId="Overskrift3Tegn">
    <w:name w:val="Overskrift 3 Tegn"/>
    <w:basedOn w:val="Standardskriftforavsnitt"/>
    <w:link w:val="Overskrift3"/>
    <w:uiPriority w:val="9"/>
    <w:rsid w:val="0017501D"/>
    <w:rPr>
      <w:rFonts w:asciiTheme="majorHAnsi" w:eastAsiaTheme="majorEastAsia" w:hAnsiTheme="majorHAnsi" w:cstheme="majorBidi"/>
      <w:b/>
      <w:bCs/>
      <w:color w:val="629DD1" w:themeColor="accent1"/>
    </w:rPr>
  </w:style>
  <w:style w:type="character" w:customStyle="1" w:styleId="Overskrift4Tegn">
    <w:name w:val="Overskrift 4 Tegn"/>
    <w:basedOn w:val="Standardskriftforavsnitt"/>
    <w:link w:val="Overskrift4"/>
    <w:uiPriority w:val="9"/>
    <w:rsid w:val="0017501D"/>
    <w:rPr>
      <w:rFonts w:asciiTheme="majorHAnsi" w:eastAsiaTheme="majorEastAsia" w:hAnsiTheme="majorHAnsi" w:cstheme="majorBidi"/>
      <w:b/>
      <w:bCs/>
      <w:i/>
      <w:iCs/>
      <w:color w:val="629DD1" w:themeColor="accent1"/>
    </w:rPr>
  </w:style>
  <w:style w:type="character" w:customStyle="1" w:styleId="Overskrift5Tegn">
    <w:name w:val="Overskrift 5 Tegn"/>
    <w:basedOn w:val="Standardskriftforavsnitt"/>
    <w:link w:val="Overskrift5"/>
    <w:uiPriority w:val="9"/>
    <w:rsid w:val="0017501D"/>
    <w:rPr>
      <w:rFonts w:asciiTheme="majorHAnsi" w:eastAsiaTheme="majorEastAsia" w:hAnsiTheme="majorHAnsi" w:cstheme="majorBidi"/>
      <w:color w:val="224E76" w:themeColor="accent1" w:themeShade="7F"/>
    </w:rPr>
  </w:style>
  <w:style w:type="character" w:customStyle="1" w:styleId="Overskrift6Tegn">
    <w:name w:val="Overskrift 6 Tegn"/>
    <w:basedOn w:val="Standardskriftforavsnitt"/>
    <w:link w:val="Overskrift6"/>
    <w:uiPriority w:val="9"/>
    <w:rsid w:val="0017501D"/>
    <w:rPr>
      <w:rFonts w:asciiTheme="majorHAnsi" w:eastAsiaTheme="majorEastAsia" w:hAnsiTheme="majorHAnsi" w:cstheme="majorBidi"/>
      <w:i/>
      <w:iCs/>
      <w:color w:val="224E76" w:themeColor="accent1" w:themeShade="7F"/>
    </w:rPr>
  </w:style>
  <w:style w:type="character" w:customStyle="1" w:styleId="Overskrift7Tegn">
    <w:name w:val="Overskrift 7 Tegn"/>
    <w:basedOn w:val="Standardskriftforavsnitt"/>
    <w:link w:val="Overskrift7"/>
    <w:uiPriority w:val="9"/>
    <w:rsid w:val="0017501D"/>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rsid w:val="0017501D"/>
    <w:rPr>
      <w:rFonts w:asciiTheme="majorHAnsi" w:eastAsiaTheme="majorEastAsia" w:hAnsiTheme="majorHAnsi" w:cstheme="majorBidi"/>
      <w:color w:val="629DD1" w:themeColor="accent1"/>
      <w:sz w:val="20"/>
      <w:szCs w:val="20"/>
    </w:rPr>
  </w:style>
  <w:style w:type="character" w:customStyle="1" w:styleId="Overskrift9Tegn">
    <w:name w:val="Overskrift 9 Tegn"/>
    <w:basedOn w:val="Standardskriftforavsnitt"/>
    <w:link w:val="Overskrift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telTegn">
    <w:name w:val="Tittel Tegn"/>
    <w:basedOn w:val="Standardskriftforavsnitt"/>
    <w:link w:val="Tittel"/>
    <w:uiPriority w:val="10"/>
    <w:rsid w:val="0017501D"/>
    <w:rPr>
      <w:rFonts w:asciiTheme="majorHAnsi" w:eastAsiaTheme="majorEastAsia" w:hAnsiTheme="majorHAnsi" w:cstheme="majorBidi"/>
      <w:color w:val="1B1D3D" w:themeColor="text2" w:themeShade="BF"/>
      <w:spacing w:val="5"/>
      <w:kern w:val="28"/>
      <w:sz w:val="52"/>
      <w:szCs w:val="52"/>
    </w:rPr>
  </w:style>
  <w:style w:type="character" w:customStyle="1" w:styleId="UndertittelTegn">
    <w:name w:val="Undertittel Tegn"/>
    <w:basedOn w:val="Standardskriftforavsnitt"/>
    <w:link w:val="Undertittel"/>
    <w:uiPriority w:val="11"/>
    <w:rsid w:val="0017501D"/>
    <w:rPr>
      <w:rFonts w:asciiTheme="majorHAnsi" w:eastAsiaTheme="majorEastAsia" w:hAnsiTheme="majorHAnsi" w:cstheme="majorBidi"/>
      <w:i/>
      <w:iCs/>
      <w:color w:val="629DD1" w:themeColor="accent1"/>
      <w:spacing w:val="15"/>
      <w:sz w:val="24"/>
      <w:szCs w:val="24"/>
    </w:rPr>
  </w:style>
  <w:style w:type="character" w:styleId="Sterk">
    <w:name w:val="Strong"/>
    <w:basedOn w:val="Standardskriftforavsnitt"/>
    <w:uiPriority w:val="22"/>
    <w:qFormat/>
    <w:rsid w:val="0017501D"/>
    <w:rPr>
      <w:b/>
      <w:bCs/>
    </w:rPr>
  </w:style>
  <w:style w:type="character" w:styleId="Utheving">
    <w:name w:val="Emphasis"/>
    <w:basedOn w:val="Standardskriftforavsnitt"/>
    <w:uiPriority w:val="20"/>
    <w:qFormat/>
    <w:rsid w:val="0017501D"/>
    <w:rPr>
      <w:i/>
      <w:iCs/>
    </w:rPr>
  </w:style>
  <w:style w:type="paragraph" w:styleId="Listeavsnitt">
    <w:name w:val="List Paragraph"/>
    <w:basedOn w:val="Normal"/>
    <w:uiPriority w:val="34"/>
    <w:qFormat/>
    <w:rsid w:val="0017501D"/>
    <w:pPr>
      <w:ind w:left="720"/>
      <w:contextualSpacing/>
    </w:pPr>
  </w:style>
  <w:style w:type="paragraph" w:styleId="Sitat">
    <w:name w:val="Quote"/>
    <w:basedOn w:val="Normal"/>
    <w:next w:val="Normal"/>
    <w:link w:val="SitatTegn"/>
    <w:uiPriority w:val="29"/>
    <w:qFormat/>
    <w:rsid w:val="0017501D"/>
    <w:rPr>
      <w:i/>
      <w:iCs/>
      <w:color w:val="000000" w:themeColor="text1"/>
    </w:rPr>
  </w:style>
  <w:style w:type="character" w:customStyle="1" w:styleId="SitatTegn">
    <w:name w:val="Sitat Tegn"/>
    <w:basedOn w:val="Standardskriftforavsnitt"/>
    <w:link w:val="Sitat"/>
    <w:uiPriority w:val="29"/>
    <w:rsid w:val="0017501D"/>
    <w:rPr>
      <w:i/>
      <w:iCs/>
      <w:color w:val="000000" w:themeColor="text1"/>
    </w:rPr>
  </w:style>
  <w:style w:type="paragraph" w:styleId="Sterktsitat">
    <w:name w:val="Intense Quote"/>
    <w:basedOn w:val="Normal"/>
    <w:next w:val="Normal"/>
    <w:link w:val="SterktsitatTegn"/>
    <w:uiPriority w:val="30"/>
    <w:qFormat/>
    <w:rsid w:val="0017501D"/>
    <w:pPr>
      <w:pBdr>
        <w:bottom w:val="single" w:sz="4" w:space="4" w:color="629DD1" w:themeColor="accent1"/>
      </w:pBdr>
      <w:spacing w:before="200" w:after="280"/>
      <w:ind w:left="936" w:right="936"/>
    </w:pPr>
    <w:rPr>
      <w:b/>
      <w:bCs/>
      <w:i/>
      <w:iCs/>
      <w:color w:val="629DD1" w:themeColor="accent1"/>
    </w:rPr>
  </w:style>
  <w:style w:type="character" w:customStyle="1" w:styleId="SterktsitatTegn">
    <w:name w:val="Sterkt sitat Tegn"/>
    <w:basedOn w:val="Standardskriftforavsnitt"/>
    <w:link w:val="Sterktsitat"/>
    <w:uiPriority w:val="30"/>
    <w:rsid w:val="0017501D"/>
    <w:rPr>
      <w:b/>
      <w:bCs/>
      <w:i/>
      <w:iCs/>
      <w:color w:val="629DD1" w:themeColor="accent1"/>
    </w:rPr>
  </w:style>
  <w:style w:type="character" w:styleId="Svakutheving">
    <w:name w:val="Subtle Emphasis"/>
    <w:basedOn w:val="Standardskriftforavsnitt"/>
    <w:uiPriority w:val="19"/>
    <w:qFormat/>
    <w:rsid w:val="0017501D"/>
    <w:rPr>
      <w:i/>
      <w:iCs/>
      <w:color w:val="808080" w:themeColor="text1" w:themeTint="7F"/>
    </w:rPr>
  </w:style>
  <w:style w:type="character" w:styleId="Sterkutheving">
    <w:name w:val="Intense Emphasis"/>
    <w:basedOn w:val="Standardskriftforavsnitt"/>
    <w:uiPriority w:val="21"/>
    <w:qFormat/>
    <w:rsid w:val="0017501D"/>
    <w:rPr>
      <w:b/>
      <w:bCs/>
      <w:i/>
      <w:iCs/>
      <w:color w:val="629DD1" w:themeColor="accent1"/>
    </w:rPr>
  </w:style>
  <w:style w:type="character" w:styleId="Svakreferanse">
    <w:name w:val="Subtle Reference"/>
    <w:basedOn w:val="Standardskriftforavsnitt"/>
    <w:uiPriority w:val="31"/>
    <w:qFormat/>
    <w:rsid w:val="0017501D"/>
    <w:rPr>
      <w:smallCaps/>
      <w:color w:val="297FD5" w:themeColor="accent2"/>
      <w:u w:val="single"/>
    </w:rPr>
  </w:style>
  <w:style w:type="character" w:styleId="Sterkreferanse">
    <w:name w:val="Intense Reference"/>
    <w:basedOn w:val="Standardskriftforavsnitt"/>
    <w:uiPriority w:val="32"/>
    <w:qFormat/>
    <w:rsid w:val="0017501D"/>
    <w:rPr>
      <w:b/>
      <w:bCs/>
      <w:smallCaps/>
      <w:color w:val="297FD5" w:themeColor="accent2"/>
      <w:spacing w:val="5"/>
      <w:u w:val="single"/>
    </w:rPr>
  </w:style>
  <w:style w:type="character" w:styleId="Boktittel">
    <w:name w:val="Book Title"/>
    <w:basedOn w:val="Standardskriftforavsnitt"/>
    <w:uiPriority w:val="33"/>
    <w:qFormat/>
    <w:rsid w:val="0017501D"/>
    <w:rPr>
      <w:b/>
      <w:bCs/>
      <w:smallCaps/>
      <w:spacing w:val="5"/>
    </w:rPr>
  </w:style>
  <w:style w:type="paragraph" w:styleId="Overskriftforinnholdsfortegnelse">
    <w:name w:val="TOC Heading"/>
    <w:basedOn w:val="Overskrift1"/>
    <w:next w:val="Normal"/>
    <w:uiPriority w:val="39"/>
    <w:unhideWhenUsed/>
    <w:qFormat/>
    <w:rsid w:val="0017501D"/>
    <w:pPr>
      <w:outlineLvl w:val="9"/>
    </w:pPr>
  </w:style>
  <w:style w:type="character" w:styleId="Hyperkobling">
    <w:name w:val="Hyperlink"/>
    <w:basedOn w:val="Standardskriftforavsnitt"/>
    <w:uiPriority w:val="99"/>
    <w:unhideWhenUsed/>
    <w:rsid w:val="005C0F56"/>
    <w:rPr>
      <w:color w:val="9454C3" w:themeColor="hyperlink"/>
      <w:u w:val="single"/>
    </w:rPr>
  </w:style>
  <w:style w:type="paragraph" w:styleId="Bunntekst">
    <w:name w:val="footer"/>
    <w:basedOn w:val="Normal"/>
    <w:link w:val="BunntekstTegn"/>
    <w:uiPriority w:val="99"/>
    <w:rsid w:val="005C0F56"/>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5C0F56"/>
  </w:style>
  <w:style w:type="paragraph" w:styleId="Topptekst">
    <w:name w:val="header"/>
    <w:basedOn w:val="Normal"/>
    <w:link w:val="TopptekstTegn"/>
    <w:uiPriority w:val="99"/>
    <w:rsid w:val="005C0F56"/>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5C0F56"/>
  </w:style>
  <w:style w:type="paragraph" w:customStyle="1" w:styleId="05BC2C2812214721B0E643442EA253EB">
    <w:name w:val="05BC2C2812214721B0E643442EA253EB"/>
    <w:rsid w:val="005C0F56"/>
    <w:rPr>
      <w:lang w:eastAsia="ja-JP"/>
    </w:rPr>
  </w:style>
  <w:style w:type="paragraph" w:styleId="Kommentaremne">
    <w:name w:val="annotation subject"/>
    <w:basedOn w:val="Merknadstekst"/>
    <w:next w:val="Merknadstekst"/>
    <w:link w:val="KommentaremneTegn"/>
    <w:rsid w:val="005E6AF1"/>
    <w:pPr>
      <w:spacing w:line="240" w:lineRule="auto"/>
    </w:pPr>
    <w:rPr>
      <w:b/>
      <w:bCs/>
      <w:sz w:val="20"/>
      <w:szCs w:val="20"/>
    </w:rPr>
  </w:style>
  <w:style w:type="character" w:customStyle="1" w:styleId="MerknadstekstTegn">
    <w:name w:val="Merknadstekst Tegn"/>
    <w:basedOn w:val="Standardskriftforavsnitt"/>
    <w:link w:val="Merknadstekst"/>
    <w:semiHidden/>
    <w:rsid w:val="005E6AF1"/>
  </w:style>
  <w:style w:type="character" w:customStyle="1" w:styleId="KommentaremneTegn">
    <w:name w:val="Kommentaremne Tegn"/>
    <w:basedOn w:val="MerknadstekstTegn"/>
    <w:link w:val="Kommentaremne"/>
    <w:rsid w:val="005E6AF1"/>
  </w:style>
  <w:style w:type="paragraph" w:styleId="NormalWeb">
    <w:name w:val="Normal (Web)"/>
    <w:basedOn w:val="Normal"/>
    <w:uiPriority w:val="99"/>
    <w:unhideWhenUsed/>
    <w:rsid w:val="0056426B"/>
    <w:pPr>
      <w:spacing w:before="100" w:beforeAutospacing="1" w:after="100" w:afterAutospacing="1" w:line="240" w:lineRule="auto"/>
    </w:pPr>
    <w:rPr>
      <w:rFonts w:eastAsia="Times New Roman"/>
      <w:szCs w:val="24"/>
      <w:lang w:eastAsia="nb-NO"/>
    </w:rPr>
  </w:style>
  <w:style w:type="character" w:customStyle="1" w:styleId="apple-converted-space">
    <w:name w:val="apple-converted-space"/>
    <w:basedOn w:val="Standardskriftforavsnitt"/>
    <w:rsid w:val="000C6E15"/>
  </w:style>
  <w:style w:type="paragraph" w:customStyle="1" w:styleId="Default">
    <w:name w:val="Default"/>
    <w:rsid w:val="004B692C"/>
    <w:pPr>
      <w:autoSpaceDE w:val="0"/>
      <w:autoSpaceDN w:val="0"/>
      <w:adjustRightInd w:val="0"/>
      <w:spacing w:after="0" w:line="240" w:lineRule="auto"/>
    </w:pPr>
    <w:rPr>
      <w:rFonts w:ascii="Arial" w:hAnsi="Arial" w:cs="Arial"/>
      <w:color w:val="000000"/>
      <w:szCs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57413">
      <w:bodyDiv w:val="1"/>
      <w:marLeft w:val="0"/>
      <w:marRight w:val="0"/>
      <w:marTop w:val="0"/>
      <w:marBottom w:val="0"/>
      <w:divBdr>
        <w:top w:val="none" w:sz="0" w:space="0" w:color="auto"/>
        <w:left w:val="none" w:sz="0" w:space="0" w:color="auto"/>
        <w:bottom w:val="none" w:sz="0" w:space="0" w:color="auto"/>
        <w:right w:val="none" w:sz="0" w:space="0" w:color="auto"/>
      </w:divBdr>
    </w:div>
    <w:div w:id="805439829">
      <w:bodyDiv w:val="1"/>
      <w:marLeft w:val="0"/>
      <w:marRight w:val="0"/>
      <w:marTop w:val="0"/>
      <w:marBottom w:val="0"/>
      <w:divBdr>
        <w:top w:val="none" w:sz="0" w:space="0" w:color="auto"/>
        <w:left w:val="none" w:sz="0" w:space="0" w:color="auto"/>
        <w:bottom w:val="none" w:sz="0" w:space="0" w:color="auto"/>
        <w:right w:val="none" w:sz="0" w:space="0" w:color="auto"/>
      </w:divBdr>
    </w:div>
    <w:div w:id="1147287357">
      <w:bodyDiv w:val="1"/>
      <w:marLeft w:val="0"/>
      <w:marRight w:val="0"/>
      <w:marTop w:val="0"/>
      <w:marBottom w:val="0"/>
      <w:divBdr>
        <w:top w:val="none" w:sz="0" w:space="0" w:color="auto"/>
        <w:left w:val="none" w:sz="0" w:space="0" w:color="auto"/>
        <w:bottom w:val="none" w:sz="0" w:space="0" w:color="auto"/>
        <w:right w:val="none" w:sz="0" w:space="0" w:color="auto"/>
      </w:divBdr>
    </w:div>
    <w:div w:id="1286546212">
      <w:bodyDiv w:val="1"/>
      <w:marLeft w:val="0"/>
      <w:marRight w:val="0"/>
      <w:marTop w:val="0"/>
      <w:marBottom w:val="0"/>
      <w:divBdr>
        <w:top w:val="none" w:sz="0" w:space="0" w:color="auto"/>
        <w:left w:val="none" w:sz="0" w:space="0" w:color="auto"/>
        <w:bottom w:val="none" w:sz="0" w:space="0" w:color="auto"/>
        <w:right w:val="none" w:sz="0" w:space="0" w:color="auto"/>
      </w:divBdr>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34" Type="http://schemas.openxmlformats.org/officeDocument/2006/relationships/chart" Target="charts/chart18.xml"/><Relationship Id="rId7" Type="http://schemas.openxmlformats.org/officeDocument/2006/relationships/settings" Target="settings.xml"/><Relationship Id="rId12" Type="http://schemas.openxmlformats.org/officeDocument/2006/relationships/hyperlink" Target="file:///C:\Users\Heidi\Documents\&#229;rsrapport%202015\&#197;rsrapport%202015%206.docx"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5.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alrud%20Flesvik\AppData\Roaming\Microsoft\Maler\BusinessReport_Office2010.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v>Hvilken kommune kommer beboeren fra?</c:v>
          </c:tx>
          <c:dPt>
            <c:idx val="2"/>
            <c:bubble3D val="0"/>
            <c:spPr>
              <a:solidFill>
                <a:srgbClr val="FF0000"/>
              </a:solidFill>
            </c:spPr>
            <c:extLst xmlns:c16r2="http://schemas.microsoft.com/office/drawing/2015/06/chart">
              <c:ext xmlns:c16="http://schemas.microsoft.com/office/drawing/2014/chart" uri="{C3380CC4-5D6E-409C-BE32-E72D297353CC}">
                <c16:uniqueId val="{00000001-4A31-4292-A61F-C8EFE06ABBE3}"/>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'Beboer tall'!$A$51:$A$53</c:f>
              <c:strCache>
                <c:ptCount val="3"/>
                <c:pt idx="0">
                  <c:v>Vertskommunen</c:v>
                </c:pt>
                <c:pt idx="1">
                  <c:v>Samarbeidskommune</c:v>
                </c:pt>
                <c:pt idx="2">
                  <c:v>Ingen/andrekommuner kommunetilhørighet</c:v>
                </c:pt>
              </c:strCache>
            </c:strRef>
          </c:cat>
          <c:val>
            <c:numRef>
              <c:f>'Beboer tall'!$C$51:$C$53</c:f>
              <c:numCache>
                <c:formatCode>0%</c:formatCode>
                <c:ptCount val="3"/>
                <c:pt idx="0">
                  <c:v>0.34</c:v>
                </c:pt>
                <c:pt idx="1">
                  <c:v>0.37</c:v>
                </c:pt>
                <c:pt idx="2">
                  <c:v>0.28999999999999998</c:v>
                </c:pt>
              </c:numCache>
            </c:numRef>
          </c:val>
          <c:extLst xmlns:c16r2="http://schemas.microsoft.com/office/drawing/2015/06/chart">
            <c:ext xmlns:c16="http://schemas.microsoft.com/office/drawing/2014/chart" uri="{C3380CC4-5D6E-409C-BE32-E72D297353CC}">
              <c16:uniqueId val="{00000002-4A31-4292-A61F-C8EFE06ABBE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a:solidFill>
            <a:schemeClr val="tx1"/>
          </a:solidFill>
        </a:defRPr>
      </a:pPr>
      <a:endParaRPr lang="nb-N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Beboer er ...</c:v>
          </c:tx>
          <c:invertIfNegative val="0"/>
          <c:cat>
            <c:strRef>
              <c:f>'Beboer tall'!$A$81:$A$87</c:f>
              <c:strCache>
                <c:ptCount val="7"/>
                <c:pt idx="0">
                  <c:v>Hjemmearbeidende</c:v>
                </c:pt>
                <c:pt idx="1">
                  <c:v>Utearbeidende fulltid</c:v>
                </c:pt>
                <c:pt idx="2">
                  <c:v>Utearbeidende deltid</c:v>
                </c:pt>
                <c:pt idx="3">
                  <c:v>Arbeidssøker</c:v>
                </c:pt>
                <c:pt idx="4">
                  <c:v>Underutdanning</c:v>
                </c:pt>
                <c:pt idx="5">
                  <c:v>Stønad/pensjon/trygd</c:v>
                </c:pt>
                <c:pt idx="6">
                  <c:v>Deltar på kurs</c:v>
                </c:pt>
              </c:strCache>
            </c:strRef>
          </c:cat>
          <c:val>
            <c:numRef>
              <c:f>'Beboer tall'!$C$81:$C$87</c:f>
              <c:numCache>
                <c:formatCode>0%</c:formatCode>
                <c:ptCount val="7"/>
                <c:pt idx="0">
                  <c:v>0.17</c:v>
                </c:pt>
                <c:pt idx="1">
                  <c:v>0</c:v>
                </c:pt>
                <c:pt idx="2">
                  <c:v>0.31</c:v>
                </c:pt>
                <c:pt idx="3">
                  <c:v>0.14000000000000001</c:v>
                </c:pt>
                <c:pt idx="4">
                  <c:v>0.11</c:v>
                </c:pt>
                <c:pt idx="5">
                  <c:v>0.43</c:v>
                </c:pt>
                <c:pt idx="6">
                  <c:v>0.06</c:v>
                </c:pt>
              </c:numCache>
            </c:numRef>
          </c:val>
          <c:extLst xmlns:c16r2="http://schemas.microsoft.com/office/drawing/2015/06/chart">
            <c:ext xmlns:c16="http://schemas.microsoft.com/office/drawing/2014/chart" uri="{C3380CC4-5D6E-409C-BE32-E72D297353CC}">
              <c16:uniqueId val="{00000000-CDA2-423A-8CF0-557FF9FA5351}"/>
            </c:ext>
          </c:extLst>
        </c:ser>
        <c:dLbls>
          <c:showLegendKey val="0"/>
          <c:showVal val="0"/>
          <c:showCatName val="0"/>
          <c:showSerName val="0"/>
          <c:showPercent val="0"/>
          <c:showBubbleSize val="0"/>
        </c:dLbls>
        <c:gapWidth val="150"/>
        <c:axId val="193211008"/>
        <c:axId val="193212800"/>
      </c:barChart>
      <c:catAx>
        <c:axId val="193211008"/>
        <c:scaling>
          <c:orientation val="minMax"/>
        </c:scaling>
        <c:delete val="0"/>
        <c:axPos val="b"/>
        <c:numFmt formatCode="General" sourceLinked="0"/>
        <c:majorTickMark val="out"/>
        <c:minorTickMark val="none"/>
        <c:tickLblPos val="nextTo"/>
        <c:crossAx val="193212800"/>
        <c:crosses val="autoZero"/>
        <c:auto val="1"/>
        <c:lblAlgn val="ctr"/>
        <c:lblOffset val="100"/>
        <c:noMultiLvlLbl val="0"/>
      </c:catAx>
      <c:valAx>
        <c:axId val="193212800"/>
        <c:scaling>
          <c:orientation val="minMax"/>
        </c:scaling>
        <c:delete val="0"/>
        <c:axPos val="l"/>
        <c:majorGridlines/>
        <c:numFmt formatCode="0%" sourceLinked="1"/>
        <c:majorTickMark val="out"/>
        <c:minorTickMark val="none"/>
        <c:tickLblPos val="nextTo"/>
        <c:crossAx val="19321100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b-NO"/>
              <a:t>Alder offer/overgriper</a:t>
            </a:r>
            <a:r>
              <a:rPr lang="nb-NO" baseline="0"/>
              <a:t> generelt</a:t>
            </a:r>
          </a:p>
        </c:rich>
      </c:tx>
      <c:overlay val="0"/>
    </c:title>
    <c:autoTitleDeleted val="0"/>
    <c:plotArea>
      <c:layout/>
      <c:lineChart>
        <c:grouping val="standard"/>
        <c:varyColors val="0"/>
        <c:ser>
          <c:idx val="0"/>
          <c:order val="0"/>
          <c:tx>
            <c:strRef>
              <c:f>'Beboer tall'!$B$123</c:f>
              <c:strCache>
                <c:ptCount val="1"/>
                <c:pt idx="0">
                  <c:v>Beboer/offer</c:v>
                </c:pt>
              </c:strCache>
            </c:strRef>
          </c:tx>
          <c:spPr>
            <a:ln>
              <a:solidFill>
                <a:srgbClr val="FF0000"/>
              </a:solidFill>
            </a:ln>
          </c:spPr>
          <c:marker>
            <c:spPr>
              <a:solidFill>
                <a:srgbClr val="FF0000"/>
              </a:solidFill>
            </c:spPr>
          </c:marker>
          <c:cat>
            <c:strRef>
              <c:f>'Beboer tall'!$A$124:$A$130</c:f>
              <c:strCache>
                <c:ptCount val="7"/>
                <c:pt idx="0">
                  <c:v>Under 18</c:v>
                </c:pt>
                <c:pt idx="1">
                  <c:v>18-23 år</c:v>
                </c:pt>
                <c:pt idx="2">
                  <c:v>24-29 år</c:v>
                </c:pt>
                <c:pt idx="3">
                  <c:v>30-39 år </c:v>
                </c:pt>
                <c:pt idx="4">
                  <c:v>40-49 år</c:v>
                </c:pt>
                <c:pt idx="5">
                  <c:v>50-59 år</c:v>
                </c:pt>
                <c:pt idx="6">
                  <c:v>Over 60 år</c:v>
                </c:pt>
              </c:strCache>
            </c:strRef>
          </c:cat>
          <c:val>
            <c:numRef>
              <c:f>'Beboer tall'!$B$124:$B$130</c:f>
              <c:numCache>
                <c:formatCode>0%</c:formatCode>
                <c:ptCount val="7"/>
                <c:pt idx="0">
                  <c:v>0.14000000000000001</c:v>
                </c:pt>
                <c:pt idx="1">
                  <c:v>0.23</c:v>
                </c:pt>
                <c:pt idx="2">
                  <c:v>0.2</c:v>
                </c:pt>
                <c:pt idx="3">
                  <c:v>0.09</c:v>
                </c:pt>
                <c:pt idx="4">
                  <c:v>0.11</c:v>
                </c:pt>
                <c:pt idx="5">
                  <c:v>0.09</c:v>
                </c:pt>
                <c:pt idx="6">
                  <c:v>0.11</c:v>
                </c:pt>
              </c:numCache>
            </c:numRef>
          </c:val>
          <c:smooth val="0"/>
          <c:extLst xmlns:c16r2="http://schemas.microsoft.com/office/drawing/2015/06/chart">
            <c:ext xmlns:c16="http://schemas.microsoft.com/office/drawing/2014/chart" uri="{C3380CC4-5D6E-409C-BE32-E72D297353CC}">
              <c16:uniqueId val="{00000000-BC6F-4F1C-A2E5-F3FB78B2EEE2}"/>
            </c:ext>
          </c:extLst>
        </c:ser>
        <c:ser>
          <c:idx val="1"/>
          <c:order val="1"/>
          <c:tx>
            <c:strRef>
              <c:f>'Beboer tall'!$C$123</c:f>
              <c:strCache>
                <c:ptCount val="1"/>
                <c:pt idx="0">
                  <c:v>Overgriper</c:v>
                </c:pt>
              </c:strCache>
            </c:strRef>
          </c:tx>
          <c:cat>
            <c:strRef>
              <c:f>'Beboer tall'!$A$124:$A$130</c:f>
              <c:strCache>
                <c:ptCount val="7"/>
                <c:pt idx="0">
                  <c:v>Under 18</c:v>
                </c:pt>
                <c:pt idx="1">
                  <c:v>18-23 år</c:v>
                </c:pt>
                <c:pt idx="2">
                  <c:v>24-29 år</c:v>
                </c:pt>
                <c:pt idx="3">
                  <c:v>30-39 år </c:v>
                </c:pt>
                <c:pt idx="4">
                  <c:v>40-49 år</c:v>
                </c:pt>
                <c:pt idx="5">
                  <c:v>50-59 år</c:v>
                </c:pt>
                <c:pt idx="6">
                  <c:v>Over 60 år</c:v>
                </c:pt>
              </c:strCache>
            </c:strRef>
          </c:cat>
          <c:val>
            <c:numRef>
              <c:f>'Beboer tall'!$C$124:$C$130</c:f>
              <c:numCache>
                <c:formatCode>0%</c:formatCode>
                <c:ptCount val="7"/>
                <c:pt idx="0">
                  <c:v>0</c:v>
                </c:pt>
                <c:pt idx="1">
                  <c:v>0.06</c:v>
                </c:pt>
                <c:pt idx="2">
                  <c:v>0.15</c:v>
                </c:pt>
                <c:pt idx="3">
                  <c:v>0.24</c:v>
                </c:pt>
                <c:pt idx="4">
                  <c:v>0.44</c:v>
                </c:pt>
                <c:pt idx="5">
                  <c:v>0.15</c:v>
                </c:pt>
                <c:pt idx="6">
                  <c:v>0.03</c:v>
                </c:pt>
              </c:numCache>
            </c:numRef>
          </c:val>
          <c:smooth val="0"/>
          <c:extLst xmlns:c16r2="http://schemas.microsoft.com/office/drawing/2015/06/chart">
            <c:ext xmlns:c16="http://schemas.microsoft.com/office/drawing/2014/chart" uri="{C3380CC4-5D6E-409C-BE32-E72D297353CC}">
              <c16:uniqueId val="{00000001-BC6F-4F1C-A2E5-F3FB78B2EEE2}"/>
            </c:ext>
          </c:extLst>
        </c:ser>
        <c:dLbls>
          <c:showLegendKey val="0"/>
          <c:showVal val="0"/>
          <c:showCatName val="0"/>
          <c:showSerName val="0"/>
          <c:showPercent val="0"/>
          <c:showBubbleSize val="0"/>
        </c:dLbls>
        <c:marker val="1"/>
        <c:smooth val="0"/>
        <c:axId val="193205760"/>
        <c:axId val="193207296"/>
      </c:lineChart>
      <c:catAx>
        <c:axId val="193205760"/>
        <c:scaling>
          <c:orientation val="minMax"/>
        </c:scaling>
        <c:delete val="0"/>
        <c:axPos val="b"/>
        <c:numFmt formatCode="General" sourceLinked="0"/>
        <c:majorTickMark val="none"/>
        <c:minorTickMark val="none"/>
        <c:tickLblPos val="nextTo"/>
        <c:crossAx val="193207296"/>
        <c:crosses val="autoZero"/>
        <c:auto val="1"/>
        <c:lblAlgn val="ctr"/>
        <c:lblOffset val="100"/>
        <c:noMultiLvlLbl val="0"/>
      </c:catAx>
      <c:valAx>
        <c:axId val="193207296"/>
        <c:scaling>
          <c:orientation val="minMax"/>
        </c:scaling>
        <c:delete val="0"/>
        <c:axPos val="l"/>
        <c:majorGridlines/>
        <c:numFmt formatCode="0%" sourceLinked="1"/>
        <c:majorTickMark val="none"/>
        <c:minorTickMark val="none"/>
        <c:tickLblPos val="nextTo"/>
        <c:spPr>
          <a:ln w="9525">
            <a:noFill/>
          </a:ln>
        </c:spPr>
        <c:crossAx val="193205760"/>
        <c:crosses val="autoZero"/>
        <c:crossBetween val="between"/>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Overgrepens varighet</a:t>
            </a:r>
          </a:p>
        </c:rich>
      </c:tx>
      <c:overlay val="0"/>
    </c:title>
    <c:autoTitleDeleted val="0"/>
    <c:plotArea>
      <c:layout/>
      <c:lineChart>
        <c:grouping val="standard"/>
        <c:varyColors val="0"/>
        <c:ser>
          <c:idx val="0"/>
          <c:order val="0"/>
          <c:tx>
            <c:strRef>
              <c:f>'Beboer,tall'!$A$123</c:f>
              <c:strCache>
                <c:ptCount val="1"/>
                <c:pt idx="0">
                  <c:v>2013</c:v>
                </c:pt>
              </c:strCache>
            </c:strRef>
          </c:tx>
          <c:spPr>
            <a:ln>
              <a:solidFill>
                <a:schemeClr val="accent1"/>
              </a:solidFill>
            </a:ln>
          </c:spPr>
          <c:marker>
            <c:symbol val="none"/>
          </c:marker>
          <c:dPt>
            <c:idx val="2"/>
            <c:bubble3D val="0"/>
            <c:extLst xmlns:c16r2="http://schemas.microsoft.com/office/drawing/2015/06/chart">
              <c:ext xmlns:c16="http://schemas.microsoft.com/office/drawing/2014/chart" uri="{C3380CC4-5D6E-409C-BE32-E72D297353CC}">
                <c16:uniqueId val="{00000000-3B49-40A1-9BCB-6C59E86D18B2}"/>
              </c:ext>
            </c:extLst>
          </c:dPt>
          <c:cat>
            <c:strRef>
              <c:f>'Beboer,tall'!$B$122:$E$122</c:f>
              <c:strCache>
                <c:ptCount val="4"/>
                <c:pt idx="0">
                  <c:v>Engangstilfelle</c:v>
                </c:pt>
                <c:pt idx="1">
                  <c:v>Pågått siste året</c:v>
                </c:pt>
                <c:pt idx="2">
                  <c:v>Pågått 1 - 4 år</c:v>
                </c:pt>
                <c:pt idx="3">
                  <c:v>Pågått 5 år eller lengre</c:v>
                </c:pt>
              </c:strCache>
            </c:strRef>
          </c:cat>
          <c:val>
            <c:numRef>
              <c:f>'Beboer,tall'!$B$123:$E$123</c:f>
              <c:numCache>
                <c:formatCode>General</c:formatCode>
                <c:ptCount val="4"/>
                <c:pt idx="0">
                  <c:v>4</c:v>
                </c:pt>
                <c:pt idx="1">
                  <c:v>9</c:v>
                </c:pt>
                <c:pt idx="2">
                  <c:v>19</c:v>
                </c:pt>
                <c:pt idx="3">
                  <c:v>9</c:v>
                </c:pt>
              </c:numCache>
            </c:numRef>
          </c:val>
          <c:smooth val="0"/>
          <c:extLst xmlns:c16r2="http://schemas.microsoft.com/office/drawing/2015/06/chart">
            <c:ext xmlns:c16="http://schemas.microsoft.com/office/drawing/2014/chart" uri="{C3380CC4-5D6E-409C-BE32-E72D297353CC}">
              <c16:uniqueId val="{00000001-3B49-40A1-9BCB-6C59E86D18B2}"/>
            </c:ext>
          </c:extLst>
        </c:ser>
        <c:ser>
          <c:idx val="1"/>
          <c:order val="1"/>
          <c:tx>
            <c:strRef>
              <c:f>'Beboer,tall'!$A$124</c:f>
              <c:strCache>
                <c:ptCount val="1"/>
                <c:pt idx="0">
                  <c:v>2014</c:v>
                </c:pt>
              </c:strCache>
            </c:strRef>
          </c:tx>
          <c:marker>
            <c:symbol val="none"/>
          </c:marker>
          <c:cat>
            <c:strRef>
              <c:f>'Beboer,tall'!$B$122:$E$122</c:f>
              <c:strCache>
                <c:ptCount val="4"/>
                <c:pt idx="0">
                  <c:v>Engangstilfelle</c:v>
                </c:pt>
                <c:pt idx="1">
                  <c:v>Pågått siste året</c:v>
                </c:pt>
                <c:pt idx="2">
                  <c:v>Pågått 1 - 4 år</c:v>
                </c:pt>
                <c:pt idx="3">
                  <c:v>Pågått 5 år eller lengre</c:v>
                </c:pt>
              </c:strCache>
            </c:strRef>
          </c:cat>
          <c:val>
            <c:numRef>
              <c:f>'Beboer,tall'!$B$124:$E$124</c:f>
              <c:numCache>
                <c:formatCode>General</c:formatCode>
                <c:ptCount val="4"/>
                <c:pt idx="0">
                  <c:v>2</c:v>
                </c:pt>
                <c:pt idx="1">
                  <c:v>5</c:v>
                </c:pt>
                <c:pt idx="2">
                  <c:v>9</c:v>
                </c:pt>
                <c:pt idx="3">
                  <c:v>9</c:v>
                </c:pt>
              </c:numCache>
            </c:numRef>
          </c:val>
          <c:smooth val="0"/>
          <c:extLst xmlns:c16r2="http://schemas.microsoft.com/office/drawing/2015/06/chart">
            <c:ext xmlns:c16="http://schemas.microsoft.com/office/drawing/2014/chart" uri="{C3380CC4-5D6E-409C-BE32-E72D297353CC}">
              <c16:uniqueId val="{00000002-3B49-40A1-9BCB-6C59E86D18B2}"/>
            </c:ext>
          </c:extLst>
        </c:ser>
        <c:ser>
          <c:idx val="2"/>
          <c:order val="2"/>
          <c:tx>
            <c:strRef>
              <c:f>'Beboer,tall'!$A$125</c:f>
              <c:strCache>
                <c:ptCount val="1"/>
                <c:pt idx="0">
                  <c:v>2015</c:v>
                </c:pt>
              </c:strCache>
            </c:strRef>
          </c:tx>
          <c:spPr>
            <a:ln>
              <a:solidFill>
                <a:srgbClr val="FF0000"/>
              </a:solidFill>
            </a:ln>
          </c:spPr>
          <c:marker>
            <c:symbol val="none"/>
          </c:marker>
          <c:cat>
            <c:strRef>
              <c:f>'Beboer,tall'!$B$122:$E$122</c:f>
              <c:strCache>
                <c:ptCount val="4"/>
                <c:pt idx="0">
                  <c:v>Engangstilfelle</c:v>
                </c:pt>
                <c:pt idx="1">
                  <c:v>Pågått siste året</c:v>
                </c:pt>
                <c:pt idx="2">
                  <c:v>Pågått 1 - 4 år</c:v>
                </c:pt>
                <c:pt idx="3">
                  <c:v>Pågått 5 år eller lengre</c:v>
                </c:pt>
              </c:strCache>
            </c:strRef>
          </c:cat>
          <c:val>
            <c:numRef>
              <c:f>'Beboer,tall'!$B$125:$E$125</c:f>
              <c:numCache>
                <c:formatCode>General</c:formatCode>
                <c:ptCount val="4"/>
                <c:pt idx="0">
                  <c:v>3</c:v>
                </c:pt>
                <c:pt idx="1">
                  <c:v>7</c:v>
                </c:pt>
                <c:pt idx="2">
                  <c:v>8</c:v>
                </c:pt>
                <c:pt idx="3">
                  <c:v>17</c:v>
                </c:pt>
              </c:numCache>
            </c:numRef>
          </c:val>
          <c:smooth val="0"/>
          <c:extLst xmlns:c16r2="http://schemas.microsoft.com/office/drawing/2015/06/chart">
            <c:ext xmlns:c16="http://schemas.microsoft.com/office/drawing/2014/chart" uri="{C3380CC4-5D6E-409C-BE32-E72D297353CC}">
              <c16:uniqueId val="{00000003-3B49-40A1-9BCB-6C59E86D18B2}"/>
            </c:ext>
          </c:extLst>
        </c:ser>
        <c:dLbls>
          <c:showLegendKey val="0"/>
          <c:showVal val="0"/>
          <c:showCatName val="0"/>
          <c:showSerName val="0"/>
          <c:showPercent val="0"/>
          <c:showBubbleSize val="0"/>
        </c:dLbls>
        <c:marker val="1"/>
        <c:smooth val="0"/>
        <c:axId val="195913984"/>
        <c:axId val="195915776"/>
      </c:lineChart>
      <c:catAx>
        <c:axId val="195913984"/>
        <c:scaling>
          <c:orientation val="minMax"/>
        </c:scaling>
        <c:delete val="0"/>
        <c:axPos val="b"/>
        <c:numFmt formatCode="General" sourceLinked="0"/>
        <c:majorTickMark val="out"/>
        <c:minorTickMark val="none"/>
        <c:tickLblPos val="nextTo"/>
        <c:crossAx val="195915776"/>
        <c:crosses val="autoZero"/>
        <c:auto val="1"/>
        <c:lblAlgn val="ctr"/>
        <c:lblOffset val="100"/>
        <c:noMultiLvlLbl val="0"/>
      </c:catAx>
      <c:valAx>
        <c:axId val="195915776"/>
        <c:scaling>
          <c:orientation val="minMax"/>
        </c:scaling>
        <c:delete val="0"/>
        <c:axPos val="l"/>
        <c:majorGridlines/>
        <c:numFmt formatCode="General" sourceLinked="1"/>
        <c:majorTickMark val="out"/>
        <c:minorTickMark val="none"/>
        <c:tickLblPos val="nextTo"/>
        <c:crossAx val="195913984"/>
        <c:crosses val="autoZero"/>
        <c:crossBetween val="between"/>
      </c:valAx>
      <c:spPr>
        <a:ln>
          <a:gradFill>
            <a:gsLst>
              <a:gs pos="0">
                <a:srgbClr val="000082"/>
              </a:gs>
              <a:gs pos="30000">
                <a:srgbClr val="66008F"/>
              </a:gs>
              <a:gs pos="64999">
                <a:srgbClr val="BA0066"/>
              </a:gs>
              <a:gs pos="89999">
                <a:srgbClr val="FF0000"/>
              </a:gs>
              <a:gs pos="100000">
                <a:srgbClr val="FF8200"/>
              </a:gs>
            </a:gsLst>
            <a:lin ang="5400000" scaled="0"/>
          </a:gradFill>
        </a:ln>
      </c:spPr>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Foreldre</a:t>
            </a:r>
          </a:p>
        </c:rich>
      </c:tx>
      <c:overlay val="0"/>
    </c:title>
    <c:autoTitleDeleted val="0"/>
    <c:plotArea>
      <c:layout/>
      <c:barChart>
        <c:barDir val="col"/>
        <c:grouping val="clustered"/>
        <c:varyColors val="0"/>
        <c:ser>
          <c:idx val="0"/>
          <c:order val="0"/>
          <c:tx>
            <c:strRef>
              <c:f>'Beboer tall'!$B$138</c:f>
              <c:strCache>
                <c:ptCount val="1"/>
                <c:pt idx="0">
                  <c:v>Beboer/offer</c:v>
                </c:pt>
              </c:strCache>
            </c:strRef>
          </c:tx>
          <c:spPr>
            <a:solidFill>
              <a:srgbClr val="FF0000"/>
            </a:solidFill>
          </c:spPr>
          <c:invertIfNegative val="0"/>
          <c:cat>
            <c:strRef>
              <c:f>'Beboer tall'!$A$139:$A$142</c:f>
              <c:strCache>
                <c:ptCount val="4"/>
                <c:pt idx="0">
                  <c:v>Begge født i utlandet</c:v>
                </c:pt>
                <c:pt idx="1">
                  <c:v>En av foreldre født i utlandet</c:v>
                </c:pt>
                <c:pt idx="2">
                  <c:v>Ingen foreldre født i utlandet</c:v>
                </c:pt>
                <c:pt idx="3">
                  <c:v>Vet ikke</c:v>
                </c:pt>
              </c:strCache>
            </c:strRef>
          </c:cat>
          <c:val>
            <c:numRef>
              <c:f>'Beboer tall'!$B$139:$B$142</c:f>
              <c:numCache>
                <c:formatCode>0%</c:formatCode>
                <c:ptCount val="4"/>
                <c:pt idx="0">
                  <c:v>0.59</c:v>
                </c:pt>
                <c:pt idx="1">
                  <c:v>0</c:v>
                </c:pt>
                <c:pt idx="2">
                  <c:v>0.11</c:v>
                </c:pt>
                <c:pt idx="3">
                  <c:v>0.02</c:v>
                </c:pt>
              </c:numCache>
            </c:numRef>
          </c:val>
          <c:extLst xmlns:c16r2="http://schemas.microsoft.com/office/drawing/2015/06/chart">
            <c:ext xmlns:c16="http://schemas.microsoft.com/office/drawing/2014/chart" uri="{C3380CC4-5D6E-409C-BE32-E72D297353CC}">
              <c16:uniqueId val="{00000000-82FB-4764-8376-7DBD45597E10}"/>
            </c:ext>
          </c:extLst>
        </c:ser>
        <c:ser>
          <c:idx val="1"/>
          <c:order val="1"/>
          <c:tx>
            <c:strRef>
              <c:f>'Beboer tall'!$C$138</c:f>
              <c:strCache>
                <c:ptCount val="1"/>
                <c:pt idx="0">
                  <c:v>Overgriper</c:v>
                </c:pt>
              </c:strCache>
            </c:strRef>
          </c:tx>
          <c:invertIfNegative val="0"/>
          <c:cat>
            <c:strRef>
              <c:f>'Beboer tall'!$A$139:$A$142</c:f>
              <c:strCache>
                <c:ptCount val="4"/>
                <c:pt idx="0">
                  <c:v>Begge født i utlandet</c:v>
                </c:pt>
                <c:pt idx="1">
                  <c:v>En av foreldre født i utlandet</c:v>
                </c:pt>
                <c:pt idx="2">
                  <c:v>Ingen foreldre født i utlandet</c:v>
                </c:pt>
                <c:pt idx="3">
                  <c:v>Vet ikke</c:v>
                </c:pt>
              </c:strCache>
            </c:strRef>
          </c:cat>
          <c:val>
            <c:numRef>
              <c:f>'Beboer tall'!$C$139:$C$142</c:f>
              <c:numCache>
                <c:formatCode>0%</c:formatCode>
                <c:ptCount val="4"/>
                <c:pt idx="0">
                  <c:v>0.59</c:v>
                </c:pt>
                <c:pt idx="1">
                  <c:v>0</c:v>
                </c:pt>
                <c:pt idx="2">
                  <c:v>0.3</c:v>
                </c:pt>
                <c:pt idx="3">
                  <c:v>0.05</c:v>
                </c:pt>
              </c:numCache>
            </c:numRef>
          </c:val>
          <c:extLst xmlns:c16r2="http://schemas.microsoft.com/office/drawing/2015/06/chart">
            <c:ext xmlns:c16="http://schemas.microsoft.com/office/drawing/2014/chart" uri="{C3380CC4-5D6E-409C-BE32-E72D297353CC}">
              <c16:uniqueId val="{00000001-82FB-4764-8376-7DBD45597E10}"/>
            </c:ext>
          </c:extLst>
        </c:ser>
        <c:dLbls>
          <c:showLegendKey val="0"/>
          <c:showVal val="0"/>
          <c:showCatName val="0"/>
          <c:showSerName val="0"/>
          <c:showPercent val="0"/>
          <c:showBubbleSize val="0"/>
        </c:dLbls>
        <c:gapWidth val="75"/>
        <c:overlap val="-25"/>
        <c:axId val="199173632"/>
        <c:axId val="199175168"/>
      </c:barChart>
      <c:catAx>
        <c:axId val="199173632"/>
        <c:scaling>
          <c:orientation val="minMax"/>
        </c:scaling>
        <c:delete val="0"/>
        <c:axPos val="b"/>
        <c:numFmt formatCode="General" sourceLinked="0"/>
        <c:majorTickMark val="none"/>
        <c:minorTickMark val="none"/>
        <c:tickLblPos val="nextTo"/>
        <c:crossAx val="199175168"/>
        <c:crosses val="autoZero"/>
        <c:auto val="1"/>
        <c:lblAlgn val="ctr"/>
        <c:lblOffset val="100"/>
        <c:noMultiLvlLbl val="0"/>
      </c:catAx>
      <c:valAx>
        <c:axId val="199175168"/>
        <c:scaling>
          <c:orientation val="minMax"/>
        </c:scaling>
        <c:delete val="0"/>
        <c:axPos val="l"/>
        <c:majorGridlines/>
        <c:numFmt formatCode="0%" sourceLinked="1"/>
        <c:majorTickMark val="none"/>
        <c:minorTickMark val="none"/>
        <c:tickLblPos val="nextTo"/>
        <c:spPr>
          <a:ln w="9525">
            <a:noFill/>
          </a:ln>
        </c:spPr>
        <c:crossAx val="199173632"/>
        <c:crosses val="autoZero"/>
        <c:crossBetween val="between"/>
      </c:valAx>
    </c:plotArea>
    <c:legend>
      <c:legendPos val="b"/>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Bruker henvist fra</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'Beboer,tall'!$A$129</c:f>
              <c:strCache>
                <c:ptCount val="1"/>
                <c:pt idx="0">
                  <c:v>2013</c:v>
                </c:pt>
              </c:strCache>
            </c:strRef>
          </c:tx>
          <c:spPr>
            <a:solidFill>
              <a:srgbClr val="FF0000"/>
            </a:solidFill>
          </c:spPr>
          <c:invertIfNegative val="0"/>
          <c:cat>
            <c:strRef>
              <c:f>'Beboer,tall'!$B$128:$P$128</c:f>
              <c:strCache>
                <c:ptCount val="15"/>
                <c:pt idx="0">
                  <c:v>Eget initiativ</c:v>
                </c:pt>
                <c:pt idx="1">
                  <c:v>Familie/venn/bekjent</c:v>
                </c:pt>
                <c:pt idx="2">
                  <c:v>Lege/legevakt</c:v>
                </c:pt>
                <c:pt idx="3">
                  <c:v>Overgrepsmottak</c:v>
                </c:pt>
                <c:pt idx="4">
                  <c:v>Helsesøster/-stasjon</c:v>
                </c:pt>
                <c:pt idx="5">
                  <c:v>NAV/Sosialkont.</c:v>
                </c:pt>
                <c:pt idx="6">
                  <c:v>Barnevern</c:v>
                </c:pt>
                <c:pt idx="7">
                  <c:v>Politiet</c:v>
                </c:pt>
                <c:pt idx="8">
                  <c:v>Advokat</c:v>
                </c:pt>
                <c:pt idx="9">
                  <c:v>Familievernkontor</c:v>
                </c:pt>
                <c:pt idx="10">
                  <c:v>Flyktninginstans</c:v>
                </c:pt>
                <c:pt idx="11">
                  <c:v>Skole</c:v>
                </c:pt>
                <c:pt idx="12">
                  <c:v>Intr.forening</c:v>
                </c:pt>
                <c:pt idx="13">
                  <c:v>Annet krisesenter</c:v>
                </c:pt>
                <c:pt idx="14">
                  <c:v>Annet</c:v>
                </c:pt>
              </c:strCache>
            </c:strRef>
          </c:cat>
          <c:val>
            <c:numRef>
              <c:f>'Beboer,tall'!$B$129:$P$129</c:f>
              <c:numCache>
                <c:formatCode>General</c:formatCode>
                <c:ptCount val="15"/>
                <c:pt idx="0">
                  <c:v>4</c:v>
                </c:pt>
                <c:pt idx="1">
                  <c:v>4</c:v>
                </c:pt>
                <c:pt idx="2">
                  <c:v>3</c:v>
                </c:pt>
                <c:pt idx="3">
                  <c:v>1</c:v>
                </c:pt>
                <c:pt idx="4">
                  <c:v>1</c:v>
                </c:pt>
                <c:pt idx="5">
                  <c:v>3</c:v>
                </c:pt>
                <c:pt idx="6">
                  <c:v>4</c:v>
                </c:pt>
                <c:pt idx="7">
                  <c:v>8</c:v>
                </c:pt>
                <c:pt idx="8">
                  <c:v>1</c:v>
                </c:pt>
                <c:pt idx="9">
                  <c:v>0</c:v>
                </c:pt>
                <c:pt idx="10">
                  <c:v>2</c:v>
                </c:pt>
                <c:pt idx="11">
                  <c:v>0</c:v>
                </c:pt>
                <c:pt idx="12">
                  <c:v>0</c:v>
                </c:pt>
                <c:pt idx="13">
                  <c:v>2</c:v>
                </c:pt>
                <c:pt idx="14">
                  <c:v>5</c:v>
                </c:pt>
              </c:numCache>
            </c:numRef>
          </c:val>
          <c:extLst xmlns:c16r2="http://schemas.microsoft.com/office/drawing/2015/06/chart">
            <c:ext xmlns:c16="http://schemas.microsoft.com/office/drawing/2014/chart" uri="{C3380CC4-5D6E-409C-BE32-E72D297353CC}">
              <c16:uniqueId val="{00000000-5AEC-4558-8315-7792000BD0DB}"/>
            </c:ext>
          </c:extLst>
        </c:ser>
        <c:ser>
          <c:idx val="1"/>
          <c:order val="1"/>
          <c:tx>
            <c:strRef>
              <c:f>'Beboer,tall'!$A$130</c:f>
              <c:strCache>
                <c:ptCount val="1"/>
                <c:pt idx="0">
                  <c:v>2014</c:v>
                </c:pt>
              </c:strCache>
            </c:strRef>
          </c:tx>
          <c:invertIfNegative val="0"/>
          <c:cat>
            <c:strRef>
              <c:f>'Beboer,tall'!$B$128:$P$128</c:f>
              <c:strCache>
                <c:ptCount val="15"/>
                <c:pt idx="0">
                  <c:v>Eget initiativ</c:v>
                </c:pt>
                <c:pt idx="1">
                  <c:v>Familie/venn/bekjent</c:v>
                </c:pt>
                <c:pt idx="2">
                  <c:v>Lege/legevakt</c:v>
                </c:pt>
                <c:pt idx="3">
                  <c:v>Overgrepsmottak</c:v>
                </c:pt>
                <c:pt idx="4">
                  <c:v>Helsesøster/-stasjon</c:v>
                </c:pt>
                <c:pt idx="5">
                  <c:v>NAV/Sosialkont.</c:v>
                </c:pt>
                <c:pt idx="6">
                  <c:v>Barnevern</c:v>
                </c:pt>
                <c:pt idx="7">
                  <c:v>Politiet</c:v>
                </c:pt>
                <c:pt idx="8">
                  <c:v>Advokat</c:v>
                </c:pt>
                <c:pt idx="9">
                  <c:v>Familievernkontor</c:v>
                </c:pt>
                <c:pt idx="10">
                  <c:v>Flyktninginstans</c:v>
                </c:pt>
                <c:pt idx="11">
                  <c:v>Skole</c:v>
                </c:pt>
                <c:pt idx="12">
                  <c:v>Intr.forening</c:v>
                </c:pt>
                <c:pt idx="13">
                  <c:v>Annet krisesenter</c:v>
                </c:pt>
                <c:pt idx="14">
                  <c:v>Annet</c:v>
                </c:pt>
              </c:strCache>
            </c:strRef>
          </c:cat>
          <c:val>
            <c:numRef>
              <c:f>'Beboer,tall'!$B$130:$P$130</c:f>
              <c:numCache>
                <c:formatCode>General</c:formatCode>
                <c:ptCount val="15"/>
                <c:pt idx="0">
                  <c:v>9</c:v>
                </c:pt>
                <c:pt idx="1">
                  <c:v>3</c:v>
                </c:pt>
                <c:pt idx="2">
                  <c:v>1</c:v>
                </c:pt>
                <c:pt idx="3">
                  <c:v>0</c:v>
                </c:pt>
                <c:pt idx="4">
                  <c:v>0</c:v>
                </c:pt>
                <c:pt idx="5">
                  <c:v>1</c:v>
                </c:pt>
                <c:pt idx="6">
                  <c:v>6</c:v>
                </c:pt>
                <c:pt idx="7">
                  <c:v>7</c:v>
                </c:pt>
                <c:pt idx="8">
                  <c:v>0</c:v>
                </c:pt>
                <c:pt idx="9">
                  <c:v>0</c:v>
                </c:pt>
                <c:pt idx="10">
                  <c:v>1</c:v>
                </c:pt>
                <c:pt idx="11">
                  <c:v>0</c:v>
                </c:pt>
                <c:pt idx="12">
                  <c:v>0</c:v>
                </c:pt>
                <c:pt idx="13">
                  <c:v>4</c:v>
                </c:pt>
                <c:pt idx="14">
                  <c:v>1</c:v>
                </c:pt>
              </c:numCache>
            </c:numRef>
          </c:val>
          <c:extLst xmlns:c16r2="http://schemas.microsoft.com/office/drawing/2015/06/chart">
            <c:ext xmlns:c16="http://schemas.microsoft.com/office/drawing/2014/chart" uri="{C3380CC4-5D6E-409C-BE32-E72D297353CC}">
              <c16:uniqueId val="{00000001-5AEC-4558-8315-7792000BD0DB}"/>
            </c:ext>
          </c:extLst>
        </c:ser>
        <c:ser>
          <c:idx val="2"/>
          <c:order val="2"/>
          <c:tx>
            <c:strRef>
              <c:f>'Beboer,tall'!$A$131</c:f>
              <c:strCache>
                <c:ptCount val="1"/>
                <c:pt idx="0">
                  <c:v>2015</c:v>
                </c:pt>
              </c:strCache>
            </c:strRef>
          </c:tx>
          <c:spPr>
            <a:solidFill>
              <a:srgbClr val="000000"/>
            </a:solidFill>
          </c:spPr>
          <c:invertIfNegative val="0"/>
          <c:cat>
            <c:strRef>
              <c:f>'Beboer,tall'!$B$128:$P$128</c:f>
              <c:strCache>
                <c:ptCount val="15"/>
                <c:pt idx="0">
                  <c:v>Eget initiativ</c:v>
                </c:pt>
                <c:pt idx="1">
                  <c:v>Familie/venn/bekjent</c:v>
                </c:pt>
                <c:pt idx="2">
                  <c:v>Lege/legevakt</c:v>
                </c:pt>
                <c:pt idx="3">
                  <c:v>Overgrepsmottak</c:v>
                </c:pt>
                <c:pt idx="4">
                  <c:v>Helsesøster/-stasjon</c:v>
                </c:pt>
                <c:pt idx="5">
                  <c:v>NAV/Sosialkont.</c:v>
                </c:pt>
                <c:pt idx="6">
                  <c:v>Barnevern</c:v>
                </c:pt>
                <c:pt idx="7">
                  <c:v>Politiet</c:v>
                </c:pt>
                <c:pt idx="8">
                  <c:v>Advokat</c:v>
                </c:pt>
                <c:pt idx="9">
                  <c:v>Familievernkontor</c:v>
                </c:pt>
                <c:pt idx="10">
                  <c:v>Flyktninginstans</c:v>
                </c:pt>
                <c:pt idx="11">
                  <c:v>Skole</c:v>
                </c:pt>
                <c:pt idx="12">
                  <c:v>Intr.forening</c:v>
                </c:pt>
                <c:pt idx="13">
                  <c:v>Annet krisesenter</c:v>
                </c:pt>
                <c:pt idx="14">
                  <c:v>Annet</c:v>
                </c:pt>
              </c:strCache>
            </c:strRef>
          </c:cat>
          <c:val>
            <c:numRef>
              <c:f>'Beboer,tall'!$B$131:$P$131</c:f>
              <c:numCache>
                <c:formatCode>General</c:formatCode>
                <c:ptCount val="15"/>
                <c:pt idx="0">
                  <c:v>11</c:v>
                </c:pt>
                <c:pt idx="1">
                  <c:v>2</c:v>
                </c:pt>
                <c:pt idx="2">
                  <c:v>2</c:v>
                </c:pt>
                <c:pt idx="3">
                  <c:v>1</c:v>
                </c:pt>
                <c:pt idx="4">
                  <c:v>0</c:v>
                </c:pt>
                <c:pt idx="5">
                  <c:v>1</c:v>
                </c:pt>
                <c:pt idx="6">
                  <c:v>10</c:v>
                </c:pt>
                <c:pt idx="7">
                  <c:v>3</c:v>
                </c:pt>
                <c:pt idx="8">
                  <c:v>0</c:v>
                </c:pt>
                <c:pt idx="9">
                  <c:v>0</c:v>
                </c:pt>
                <c:pt idx="10">
                  <c:v>2</c:v>
                </c:pt>
                <c:pt idx="11">
                  <c:v>0</c:v>
                </c:pt>
                <c:pt idx="12">
                  <c:v>0</c:v>
                </c:pt>
                <c:pt idx="13">
                  <c:v>1</c:v>
                </c:pt>
                <c:pt idx="14">
                  <c:v>1</c:v>
                </c:pt>
              </c:numCache>
            </c:numRef>
          </c:val>
          <c:extLst xmlns:c16r2="http://schemas.microsoft.com/office/drawing/2015/06/chart">
            <c:ext xmlns:c16="http://schemas.microsoft.com/office/drawing/2014/chart" uri="{C3380CC4-5D6E-409C-BE32-E72D297353CC}">
              <c16:uniqueId val="{00000002-5AEC-4558-8315-7792000BD0DB}"/>
            </c:ext>
          </c:extLst>
        </c:ser>
        <c:dLbls>
          <c:showLegendKey val="0"/>
          <c:showVal val="0"/>
          <c:showCatName val="0"/>
          <c:showSerName val="0"/>
          <c:showPercent val="0"/>
          <c:showBubbleSize val="0"/>
        </c:dLbls>
        <c:gapWidth val="150"/>
        <c:shape val="cylinder"/>
        <c:axId val="199289088"/>
        <c:axId val="200364032"/>
        <c:axId val="0"/>
      </c:bar3DChart>
      <c:catAx>
        <c:axId val="199289088"/>
        <c:scaling>
          <c:orientation val="minMax"/>
        </c:scaling>
        <c:delete val="0"/>
        <c:axPos val="b"/>
        <c:numFmt formatCode="General" sourceLinked="0"/>
        <c:majorTickMark val="out"/>
        <c:minorTickMark val="none"/>
        <c:tickLblPos val="nextTo"/>
        <c:crossAx val="200364032"/>
        <c:crosses val="autoZero"/>
        <c:auto val="1"/>
        <c:lblAlgn val="ctr"/>
        <c:lblOffset val="100"/>
        <c:noMultiLvlLbl val="0"/>
      </c:catAx>
      <c:valAx>
        <c:axId val="200364032"/>
        <c:scaling>
          <c:orientation val="minMax"/>
        </c:scaling>
        <c:delete val="0"/>
        <c:axPos val="l"/>
        <c:majorGridlines/>
        <c:numFmt formatCode="General" sourceLinked="1"/>
        <c:majorTickMark val="out"/>
        <c:minorTickMark val="none"/>
        <c:tickLblPos val="nextTo"/>
        <c:crossAx val="199289088"/>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v>Har dagbruker vært i kontakt med dette eller annet krisesentertilbud tidligere?</c:v>
          </c:tx>
          <c:dPt>
            <c:idx val="0"/>
            <c:bubble3D val="0"/>
            <c:spPr>
              <a:solidFill>
                <a:srgbClr val="FF0000"/>
              </a:solidFill>
            </c:spPr>
            <c:extLst xmlns:c16r2="http://schemas.microsoft.com/office/drawing/2015/06/chart">
              <c:ext xmlns:c16="http://schemas.microsoft.com/office/drawing/2014/chart" uri="{C3380CC4-5D6E-409C-BE32-E72D297353CC}">
                <c16:uniqueId val="{00000001-2307-4EEF-AB50-551B504229A5}"/>
              </c:ext>
            </c:extLst>
          </c:dPt>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'Dagbruker tall'!$A$3:$A$4</c:f>
              <c:strCache>
                <c:ptCount val="2"/>
                <c:pt idx="0">
                  <c:v>Ja, vært i kontakt</c:v>
                </c:pt>
                <c:pt idx="1">
                  <c:v>Nei</c:v>
                </c:pt>
              </c:strCache>
            </c:strRef>
          </c:cat>
          <c:val>
            <c:numRef>
              <c:f>'Dagbruker tall'!$C$3:$C$4</c:f>
              <c:numCache>
                <c:formatCode>0%</c:formatCode>
                <c:ptCount val="2"/>
                <c:pt idx="0">
                  <c:v>0.63</c:v>
                </c:pt>
                <c:pt idx="1">
                  <c:v>0.37</c:v>
                </c:pt>
              </c:numCache>
            </c:numRef>
          </c:val>
          <c:extLst xmlns:c16r2="http://schemas.microsoft.com/office/drawing/2015/06/chart">
            <c:ext xmlns:c16="http://schemas.microsoft.com/office/drawing/2014/chart" uri="{C3380CC4-5D6E-409C-BE32-E72D297353CC}">
              <c16:uniqueId val="{00000002-2307-4EEF-AB50-551B504229A5}"/>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v>Hvilken kommune kommer dagbrukeren fra?</c:v>
          </c:tx>
          <c:dPt>
            <c:idx val="0"/>
            <c:bubble3D val="0"/>
            <c:spPr>
              <a:solidFill>
                <a:srgbClr val="FF0000"/>
              </a:solidFill>
            </c:spPr>
            <c:extLst xmlns:c16r2="http://schemas.microsoft.com/office/drawing/2015/06/chart">
              <c:ext xmlns:c16="http://schemas.microsoft.com/office/drawing/2014/chart" uri="{C3380CC4-5D6E-409C-BE32-E72D297353CC}">
                <c16:uniqueId val="{00000001-05C9-439F-92CD-6D5640DBF436}"/>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'Dagbruker tall'!$A$18:$A$19</c:f>
              <c:strCache>
                <c:ptCount val="2"/>
                <c:pt idx="0">
                  <c:v>Vertskommunen</c:v>
                </c:pt>
                <c:pt idx="1">
                  <c:v>Annen kommune (inkludere samarbeidskommune)</c:v>
                </c:pt>
              </c:strCache>
            </c:strRef>
          </c:cat>
          <c:val>
            <c:numRef>
              <c:f>'Dagbruker tall'!$C$18:$C$19</c:f>
              <c:numCache>
                <c:formatCode>0%</c:formatCode>
                <c:ptCount val="2"/>
                <c:pt idx="0">
                  <c:v>0.57999999999999996</c:v>
                </c:pt>
                <c:pt idx="1">
                  <c:v>0.43</c:v>
                </c:pt>
              </c:numCache>
            </c:numRef>
          </c:val>
          <c:extLst xmlns:c16r2="http://schemas.microsoft.com/office/drawing/2015/06/chart">
            <c:ext xmlns:c16="http://schemas.microsoft.com/office/drawing/2014/chart" uri="{C3380CC4-5D6E-409C-BE32-E72D297353CC}">
              <c16:uniqueId val="{00000002-05C9-439F-92CD-6D5640DBF43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Hvilken aldersgruppe tilhører dagbrukeren?</c:v>
          </c:tx>
          <c:invertIfNegative val="0"/>
          <c:cat>
            <c:strRef>
              <c:f>'Dagbruker tall'!$A$22:$A$27</c:f>
              <c:strCache>
                <c:ptCount val="6"/>
                <c:pt idx="0">
                  <c:v>ikke svar</c:v>
                </c:pt>
                <c:pt idx="1">
                  <c:v>18-23 år</c:v>
                </c:pt>
                <c:pt idx="2">
                  <c:v>24-29 år</c:v>
                </c:pt>
                <c:pt idx="3">
                  <c:v>30-39 år </c:v>
                </c:pt>
                <c:pt idx="4">
                  <c:v>40-49 år</c:v>
                </c:pt>
                <c:pt idx="5">
                  <c:v>50-59 år</c:v>
                </c:pt>
              </c:strCache>
            </c:strRef>
          </c:cat>
          <c:val>
            <c:numRef>
              <c:f>'Dagbruker tall'!$C$22:$C$27</c:f>
              <c:numCache>
                <c:formatCode>0%</c:formatCode>
                <c:ptCount val="6"/>
                <c:pt idx="0">
                  <c:v>0.03</c:v>
                </c:pt>
                <c:pt idx="1">
                  <c:v>0.11</c:v>
                </c:pt>
                <c:pt idx="2">
                  <c:v>0.23</c:v>
                </c:pt>
                <c:pt idx="3">
                  <c:v>0.23</c:v>
                </c:pt>
                <c:pt idx="4">
                  <c:v>0.2</c:v>
                </c:pt>
                <c:pt idx="5">
                  <c:v>0.09</c:v>
                </c:pt>
              </c:numCache>
            </c:numRef>
          </c:val>
          <c:extLst xmlns:c16r2="http://schemas.microsoft.com/office/drawing/2015/06/chart">
            <c:ext xmlns:c16="http://schemas.microsoft.com/office/drawing/2014/chart" uri="{C3380CC4-5D6E-409C-BE32-E72D297353CC}">
              <c16:uniqueId val="{00000000-044F-4F44-98CB-3F0C65D1285C}"/>
            </c:ext>
          </c:extLst>
        </c:ser>
        <c:dLbls>
          <c:showLegendKey val="0"/>
          <c:showVal val="0"/>
          <c:showCatName val="0"/>
          <c:showSerName val="0"/>
          <c:showPercent val="0"/>
          <c:showBubbleSize val="0"/>
        </c:dLbls>
        <c:gapWidth val="150"/>
        <c:axId val="206819328"/>
        <c:axId val="206820864"/>
      </c:barChart>
      <c:catAx>
        <c:axId val="206819328"/>
        <c:scaling>
          <c:orientation val="minMax"/>
        </c:scaling>
        <c:delete val="0"/>
        <c:axPos val="b"/>
        <c:numFmt formatCode="General" sourceLinked="0"/>
        <c:majorTickMark val="out"/>
        <c:minorTickMark val="none"/>
        <c:tickLblPos val="nextTo"/>
        <c:crossAx val="206820864"/>
        <c:crosses val="autoZero"/>
        <c:auto val="1"/>
        <c:lblAlgn val="ctr"/>
        <c:lblOffset val="100"/>
        <c:noMultiLvlLbl val="0"/>
      </c:catAx>
      <c:valAx>
        <c:axId val="206820864"/>
        <c:scaling>
          <c:orientation val="minMax"/>
        </c:scaling>
        <c:delete val="0"/>
        <c:axPos val="l"/>
        <c:majorGridlines/>
        <c:numFmt formatCode="0%" sourceLinked="1"/>
        <c:majorTickMark val="out"/>
        <c:minorTickMark val="none"/>
        <c:tickLblPos val="nextTo"/>
        <c:crossAx val="206819328"/>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nb-NO"/>
        </a:p>
      </c:txPr>
    </c:title>
    <c:autoTitleDeleted val="0"/>
    <c:plotArea>
      <c:layout>
        <c:manualLayout>
          <c:layoutTarget val="inner"/>
          <c:xMode val="edge"/>
          <c:yMode val="edge"/>
          <c:x val="0.22188764865930219"/>
          <c:y val="0.34260680956547096"/>
          <c:w val="0.27903262092238468"/>
          <c:h val="0.52899934383202096"/>
        </c:manualLayout>
      </c:layout>
      <c:doughnutChart>
        <c:varyColors val="1"/>
        <c:ser>
          <c:idx val="0"/>
          <c:order val="0"/>
          <c:tx>
            <c:v>Hvis dagbruker har hjemmeboende barn under 18 år, har krisesentertilbudet sendt bekymringsmelding til barnevernet?</c:v>
          </c:tx>
          <c:dPt>
            <c:idx val="0"/>
            <c:bubble3D val="0"/>
            <c:spPr>
              <a:solidFill>
                <a:schemeClr val="bg2"/>
              </a:solidFill>
            </c:spPr>
            <c:extLst xmlns:c16r2="http://schemas.microsoft.com/office/drawing/2015/06/chart">
              <c:ext xmlns:c16="http://schemas.microsoft.com/office/drawing/2014/chart" uri="{C3380CC4-5D6E-409C-BE32-E72D297353CC}">
                <c16:uniqueId val="{00000001-DF8C-4467-85F0-80E6E2B6F6C0}"/>
              </c:ext>
            </c:extLst>
          </c:dPt>
          <c:dPt>
            <c:idx val="2"/>
            <c:bubble3D val="0"/>
            <c:spPr>
              <a:solidFill>
                <a:srgbClr val="FF0000"/>
              </a:solidFill>
            </c:spPr>
            <c:extLst xmlns:c16r2="http://schemas.microsoft.com/office/drawing/2015/06/chart">
              <c:ext xmlns:c16="http://schemas.microsoft.com/office/drawing/2014/chart" uri="{C3380CC4-5D6E-409C-BE32-E72D297353CC}">
                <c16:uniqueId val="{00000003-DF8C-4467-85F0-80E6E2B6F6C0}"/>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'Dagbruker tall'!$A$54:$A$56</c:f>
              <c:strCache>
                <c:ptCount val="3"/>
                <c:pt idx="0">
                  <c:v>Ja</c:v>
                </c:pt>
                <c:pt idx="1">
                  <c:v>Nei</c:v>
                </c:pt>
                <c:pt idx="2">
                  <c:v>Barnevernet er allerede involvert</c:v>
                </c:pt>
              </c:strCache>
            </c:strRef>
          </c:cat>
          <c:val>
            <c:numRef>
              <c:f>'Dagbruker tall'!$C$54:$C$56</c:f>
              <c:numCache>
                <c:formatCode>0%</c:formatCode>
                <c:ptCount val="3"/>
                <c:pt idx="0">
                  <c:v>0.53</c:v>
                </c:pt>
                <c:pt idx="1">
                  <c:v>0.47</c:v>
                </c:pt>
                <c:pt idx="2">
                  <c:v>0.7</c:v>
                </c:pt>
              </c:numCache>
            </c:numRef>
          </c:val>
          <c:extLst xmlns:c16r2="http://schemas.microsoft.com/office/drawing/2015/06/chart">
            <c:ext xmlns:c16="http://schemas.microsoft.com/office/drawing/2014/chart" uri="{C3380CC4-5D6E-409C-BE32-E72D297353CC}">
              <c16:uniqueId val="{00000004-DF8C-4467-85F0-80E6E2B6F6C0}"/>
            </c:ext>
          </c:extLst>
        </c:ser>
        <c:dLbls>
          <c:showLegendKey val="0"/>
          <c:showVal val="0"/>
          <c:showCatName val="0"/>
          <c:showSerName val="0"/>
          <c:showPercent val="1"/>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b-NO" sz="1800" b="1" i="0" u="none" strike="noStrike" baseline="0"/>
              <a:t>Oppgir dagbruker en eller flere overgripere? </a:t>
            </a:r>
            <a:endParaRPr lang="nb-NO"/>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'Dagbruker tall'!$A$68:$A$70</c:f>
              <c:strCache>
                <c:ptCount val="3"/>
                <c:pt idx="0">
                  <c:v>En</c:v>
                </c:pt>
                <c:pt idx="2">
                  <c:v>Tre eller flere</c:v>
                </c:pt>
              </c:strCache>
            </c:strRef>
          </c:cat>
          <c:val>
            <c:numRef>
              <c:f>'Dagbruker tall'!$C$68:$C$70</c:f>
              <c:numCache>
                <c:formatCode>General</c:formatCode>
                <c:ptCount val="3"/>
                <c:pt idx="0" formatCode="0%">
                  <c:v>0.74</c:v>
                </c:pt>
                <c:pt idx="2" formatCode="0%">
                  <c:v>0.26</c:v>
                </c:pt>
              </c:numCache>
            </c:numRef>
          </c:val>
          <c:extLst xmlns:c16r2="http://schemas.microsoft.com/office/drawing/2015/06/chart">
            <c:ext xmlns:c16="http://schemas.microsoft.com/office/drawing/2014/chart" uri="{C3380CC4-5D6E-409C-BE32-E72D297353CC}">
              <c16:uniqueId val="{00000000-3E25-44AD-880C-D9EE7C231FF8}"/>
            </c:ext>
          </c:extLst>
        </c:ser>
        <c:dLbls>
          <c:showLegendKey val="0"/>
          <c:showVal val="0"/>
          <c:showCatName val="0"/>
          <c:showSerName val="0"/>
          <c:showPercent val="0"/>
          <c:showBubbleSize val="0"/>
        </c:dLbls>
        <c:gapWidth val="75"/>
        <c:overlap val="40"/>
        <c:axId val="209083008"/>
        <c:axId val="209166720"/>
      </c:barChart>
      <c:catAx>
        <c:axId val="209083008"/>
        <c:scaling>
          <c:orientation val="minMax"/>
        </c:scaling>
        <c:delete val="0"/>
        <c:axPos val="b"/>
        <c:numFmt formatCode="General" sourceLinked="0"/>
        <c:majorTickMark val="none"/>
        <c:minorTickMark val="none"/>
        <c:tickLblPos val="nextTo"/>
        <c:crossAx val="209166720"/>
        <c:crosses val="autoZero"/>
        <c:auto val="1"/>
        <c:lblAlgn val="ctr"/>
        <c:lblOffset val="100"/>
        <c:noMultiLvlLbl val="0"/>
      </c:catAx>
      <c:valAx>
        <c:axId val="209166720"/>
        <c:scaling>
          <c:orientation val="minMax"/>
        </c:scaling>
        <c:delete val="0"/>
        <c:axPos val="l"/>
        <c:majorGridlines/>
        <c:numFmt formatCode="0%" sourceLinked="1"/>
        <c:majorTickMark val="none"/>
        <c:minorTickMark val="none"/>
        <c:tickLblPos val="nextTo"/>
        <c:crossAx val="2090830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Kontakt med annet krisesenter tidligere</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'Beboer,tall'!$A$23</c:f>
              <c:strCache>
                <c:ptCount val="1"/>
                <c:pt idx="0">
                  <c:v>2013</c:v>
                </c:pt>
              </c:strCache>
            </c:strRef>
          </c:tx>
          <c:spPr>
            <a:solidFill>
              <a:srgbClr val="0000FF"/>
            </a:solidFill>
          </c:spPr>
          <c:invertIfNegative val="0"/>
          <c:cat>
            <c:strRef>
              <c:f>'Beboer,tall'!$B$22:$F$22</c:f>
              <c:strCache>
                <c:ptCount val="4"/>
                <c:pt idx="0">
                  <c:v>Telefon </c:v>
                </c:pt>
                <c:pt idx="1">
                  <c:v>Dagbruker</c:v>
                </c:pt>
                <c:pt idx="2">
                  <c:v>Dagbruker tidligere </c:v>
                </c:pt>
                <c:pt idx="3">
                  <c:v>Beboer først i år år</c:v>
                </c:pt>
              </c:strCache>
            </c:strRef>
          </c:cat>
          <c:val>
            <c:numRef>
              <c:f>'Beboer,tall'!$B$23:$F$23</c:f>
              <c:numCache>
                <c:formatCode>General</c:formatCode>
                <c:ptCount val="5"/>
                <c:pt idx="0">
                  <c:v>2</c:v>
                </c:pt>
                <c:pt idx="1">
                  <c:v>1</c:v>
                </c:pt>
                <c:pt idx="2">
                  <c:v>1</c:v>
                </c:pt>
                <c:pt idx="3">
                  <c:v>1</c:v>
                </c:pt>
              </c:numCache>
            </c:numRef>
          </c:val>
          <c:extLst xmlns:c16r2="http://schemas.microsoft.com/office/drawing/2015/06/chart">
            <c:ext xmlns:c16="http://schemas.microsoft.com/office/drawing/2014/chart" uri="{C3380CC4-5D6E-409C-BE32-E72D297353CC}">
              <c16:uniqueId val="{00000000-B76A-4267-B57F-CFB385EF94DE}"/>
            </c:ext>
          </c:extLst>
        </c:ser>
        <c:ser>
          <c:idx val="4"/>
          <c:order val="1"/>
          <c:tx>
            <c:strRef>
              <c:f>'Beboer,tall'!$A$24</c:f>
              <c:strCache>
                <c:ptCount val="1"/>
                <c:pt idx="0">
                  <c:v>2014</c:v>
                </c:pt>
              </c:strCache>
            </c:strRef>
          </c:tx>
          <c:spPr>
            <a:solidFill>
              <a:srgbClr val="3399FF"/>
            </a:solidFill>
          </c:spPr>
          <c:invertIfNegative val="0"/>
          <c:cat>
            <c:strRef>
              <c:f>'Beboer,tall'!$B$22:$F$22</c:f>
              <c:strCache>
                <c:ptCount val="4"/>
                <c:pt idx="0">
                  <c:v>Telefon </c:v>
                </c:pt>
                <c:pt idx="1">
                  <c:v>Dagbruker</c:v>
                </c:pt>
                <c:pt idx="2">
                  <c:v>Dagbruker tidligere </c:v>
                </c:pt>
                <c:pt idx="3">
                  <c:v>Beboer først i år år</c:v>
                </c:pt>
              </c:strCache>
            </c:strRef>
          </c:cat>
          <c:val>
            <c:numRef>
              <c:f>'Beboer,tall'!$B$24:$F$24</c:f>
              <c:numCache>
                <c:formatCode>General</c:formatCode>
                <c:ptCount val="5"/>
                <c:pt idx="0">
                  <c:v>2</c:v>
                </c:pt>
                <c:pt idx="1">
                  <c:v>1</c:v>
                </c:pt>
                <c:pt idx="2">
                  <c:v>1</c:v>
                </c:pt>
                <c:pt idx="3">
                  <c:v>2</c:v>
                </c:pt>
              </c:numCache>
            </c:numRef>
          </c:val>
          <c:extLst xmlns:c16r2="http://schemas.microsoft.com/office/drawing/2015/06/chart">
            <c:ext xmlns:c16="http://schemas.microsoft.com/office/drawing/2014/chart" uri="{C3380CC4-5D6E-409C-BE32-E72D297353CC}">
              <c16:uniqueId val="{00000001-B76A-4267-B57F-CFB385EF94DE}"/>
            </c:ext>
          </c:extLst>
        </c:ser>
        <c:ser>
          <c:idx val="2"/>
          <c:order val="2"/>
          <c:tx>
            <c:strRef>
              <c:f>'Beboer,tall'!$A$25</c:f>
              <c:strCache>
                <c:ptCount val="1"/>
                <c:pt idx="0">
                  <c:v>2015</c:v>
                </c:pt>
              </c:strCache>
            </c:strRef>
          </c:tx>
          <c:spPr>
            <a:solidFill>
              <a:srgbClr val="FF3300"/>
            </a:solidFill>
          </c:spPr>
          <c:invertIfNegative val="0"/>
          <c:cat>
            <c:strRef>
              <c:f>'Beboer,tall'!$B$22:$F$22</c:f>
              <c:strCache>
                <c:ptCount val="4"/>
                <c:pt idx="0">
                  <c:v>Telefon </c:v>
                </c:pt>
                <c:pt idx="1">
                  <c:v>Dagbruker</c:v>
                </c:pt>
                <c:pt idx="2">
                  <c:v>Dagbruker tidligere </c:v>
                </c:pt>
                <c:pt idx="3">
                  <c:v>Beboer først i år år</c:v>
                </c:pt>
              </c:strCache>
            </c:strRef>
          </c:cat>
          <c:val>
            <c:numRef>
              <c:f>'Beboer,tall'!$B$25:$F$25</c:f>
              <c:numCache>
                <c:formatCode>General</c:formatCode>
                <c:ptCount val="5"/>
                <c:pt idx="0">
                  <c:v>2</c:v>
                </c:pt>
                <c:pt idx="1">
                  <c:v>6</c:v>
                </c:pt>
                <c:pt idx="2">
                  <c:v>5</c:v>
                </c:pt>
                <c:pt idx="3">
                  <c:v>31</c:v>
                </c:pt>
              </c:numCache>
            </c:numRef>
          </c:val>
          <c:extLst xmlns:c16r2="http://schemas.microsoft.com/office/drawing/2015/06/chart">
            <c:ext xmlns:c16="http://schemas.microsoft.com/office/drawing/2014/chart" uri="{C3380CC4-5D6E-409C-BE32-E72D297353CC}">
              <c16:uniqueId val="{00000002-B76A-4267-B57F-CFB385EF94DE}"/>
            </c:ext>
          </c:extLst>
        </c:ser>
        <c:dLbls>
          <c:showLegendKey val="0"/>
          <c:showVal val="0"/>
          <c:showCatName val="0"/>
          <c:showSerName val="0"/>
          <c:showPercent val="0"/>
          <c:showBubbleSize val="0"/>
        </c:dLbls>
        <c:gapWidth val="75"/>
        <c:shape val="cylinder"/>
        <c:axId val="99997568"/>
        <c:axId val="99999104"/>
        <c:axId val="0"/>
      </c:bar3DChart>
      <c:catAx>
        <c:axId val="99997568"/>
        <c:scaling>
          <c:orientation val="minMax"/>
        </c:scaling>
        <c:delete val="0"/>
        <c:axPos val="b"/>
        <c:numFmt formatCode="General" sourceLinked="1"/>
        <c:majorTickMark val="none"/>
        <c:minorTickMark val="none"/>
        <c:tickLblPos val="nextTo"/>
        <c:crossAx val="99999104"/>
        <c:crosses val="autoZero"/>
        <c:auto val="1"/>
        <c:lblAlgn val="ctr"/>
        <c:lblOffset val="100"/>
        <c:noMultiLvlLbl val="0"/>
      </c:catAx>
      <c:valAx>
        <c:axId val="99999104"/>
        <c:scaling>
          <c:orientation val="minMax"/>
        </c:scaling>
        <c:delete val="0"/>
        <c:axPos val="l"/>
        <c:majorGridlines/>
        <c:numFmt formatCode="General" sourceLinked="1"/>
        <c:majorTickMark val="none"/>
        <c:minorTickMark val="none"/>
        <c:tickLblPos val="nextTo"/>
        <c:crossAx val="99997568"/>
        <c:crosses val="autoZero"/>
        <c:crossBetween val="between"/>
      </c:valAx>
    </c:plotArea>
    <c:legend>
      <c:legendPos val="b"/>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b-NO"/>
              <a:t>Telefonhenvendelser</a:t>
            </a:r>
          </a:p>
        </c:rich>
      </c:tx>
      <c:layout>
        <c:manualLayout>
          <c:xMode val="edge"/>
          <c:yMode val="edge"/>
          <c:x val="0.27291666666666664"/>
          <c:y val="4.1666666666666664E-2"/>
        </c:manualLayout>
      </c:layout>
      <c:overlay val="0"/>
    </c:title>
    <c:autoTitleDeleted val="0"/>
    <c:plotArea>
      <c:layout/>
      <c:pieChart>
        <c:varyColors val="1"/>
        <c:ser>
          <c:idx val="0"/>
          <c:order val="0"/>
          <c:spPr>
            <a:solidFill>
              <a:srgbClr val="FF5050"/>
            </a:solidFill>
          </c:spPr>
          <c:dPt>
            <c:idx val="0"/>
            <c:bubble3D val="0"/>
            <c:spPr>
              <a:solidFill>
                <a:schemeClr val="bg2">
                  <a:lumMod val="75000"/>
                </a:schemeClr>
              </a:solidFill>
            </c:spPr>
            <c:extLst xmlns:c16r2="http://schemas.microsoft.com/office/drawing/2015/06/chart">
              <c:ext xmlns:c16="http://schemas.microsoft.com/office/drawing/2014/chart" uri="{C3380CC4-5D6E-409C-BE32-E72D297353CC}">
                <c16:uniqueId val="{00000001-093E-42B9-8EA8-9AAE1B8DB017}"/>
              </c:ext>
            </c:extLst>
          </c:dPt>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Telefon!$A$3:$A$4</c:f>
              <c:strCache>
                <c:ptCount val="2"/>
                <c:pt idx="0">
                  <c:v>Antall telefoner</c:v>
                </c:pt>
                <c:pt idx="1">
                  <c:v>Krisetelefoner</c:v>
                </c:pt>
              </c:strCache>
            </c:strRef>
          </c:cat>
          <c:val>
            <c:numRef>
              <c:f>Telefon!$C$3:$C$4</c:f>
              <c:numCache>
                <c:formatCode>0%</c:formatCode>
                <c:ptCount val="2"/>
                <c:pt idx="0">
                  <c:v>0.7</c:v>
                </c:pt>
                <c:pt idx="1">
                  <c:v>0.29899999999999999</c:v>
                </c:pt>
              </c:numCache>
            </c:numRef>
          </c:val>
          <c:extLst xmlns:c16r2="http://schemas.microsoft.com/office/drawing/2015/06/chart">
            <c:ext xmlns:c16="http://schemas.microsoft.com/office/drawing/2014/chart" uri="{C3380CC4-5D6E-409C-BE32-E72D297353CC}">
              <c16:uniqueId val="{00000002-093E-42B9-8EA8-9AAE1B8DB017}"/>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b-NO"/>
              <a:t>Alder på barna</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'Beboer tall'!$B$18</c:f>
              <c:strCache>
                <c:ptCount val="1"/>
                <c:pt idx="0">
                  <c:v>Opphold krisesenter</c:v>
                </c:pt>
              </c:strCache>
            </c:strRef>
          </c:tx>
          <c:spPr>
            <a:solidFill>
              <a:srgbClr val="FF0000"/>
            </a:solidFill>
          </c:spPr>
          <c:invertIfNegative val="0"/>
          <c:cat>
            <c:strRef>
              <c:f>'Beboer tall'!$A$19:$A$22</c:f>
              <c:strCache>
                <c:ptCount val="4"/>
                <c:pt idx="0">
                  <c:v>Barn 0-5 år</c:v>
                </c:pt>
                <c:pt idx="1">
                  <c:v>Barn 6-10 år</c:v>
                </c:pt>
                <c:pt idx="2">
                  <c:v>Barn 11-15år</c:v>
                </c:pt>
                <c:pt idx="3">
                  <c:v>Barn 16 år eller eldre</c:v>
                </c:pt>
              </c:strCache>
            </c:strRef>
          </c:cat>
          <c:val>
            <c:numRef>
              <c:f>'Beboer tall'!$B$19:$B$22</c:f>
              <c:numCache>
                <c:formatCode>General</c:formatCode>
                <c:ptCount val="4"/>
                <c:pt idx="0">
                  <c:v>15</c:v>
                </c:pt>
                <c:pt idx="1">
                  <c:v>10</c:v>
                </c:pt>
                <c:pt idx="2">
                  <c:v>7</c:v>
                </c:pt>
                <c:pt idx="3">
                  <c:v>4</c:v>
                </c:pt>
              </c:numCache>
            </c:numRef>
          </c:val>
          <c:extLst xmlns:c16r2="http://schemas.microsoft.com/office/drawing/2015/06/chart">
            <c:ext xmlns:c16="http://schemas.microsoft.com/office/drawing/2014/chart" uri="{C3380CC4-5D6E-409C-BE32-E72D297353CC}">
              <c16:uniqueId val="{00000000-1383-4B98-B99D-A98687369AD5}"/>
            </c:ext>
          </c:extLst>
        </c:ser>
        <c:ser>
          <c:idx val="1"/>
          <c:order val="1"/>
          <c:tx>
            <c:strRef>
              <c:f>'Beboer tall'!$C$18</c:f>
              <c:strCache>
                <c:ptCount val="1"/>
              </c:strCache>
            </c:strRef>
          </c:tx>
          <c:invertIfNegative val="0"/>
          <c:cat>
            <c:strRef>
              <c:f>'Beboer tall'!$A$19:$A$22</c:f>
              <c:strCache>
                <c:ptCount val="4"/>
                <c:pt idx="0">
                  <c:v>Barn 0-5 år</c:v>
                </c:pt>
                <c:pt idx="1">
                  <c:v>Barn 6-10 år</c:v>
                </c:pt>
                <c:pt idx="2">
                  <c:v>Barn 11-15år</c:v>
                </c:pt>
                <c:pt idx="3">
                  <c:v>Barn 16 år eller eldre</c:v>
                </c:pt>
              </c:strCache>
            </c:strRef>
          </c:cat>
          <c:val>
            <c:numRef>
              <c:f>'Beboer tall'!$C$19:$C$22</c:f>
              <c:numCache>
                <c:formatCode>0%</c:formatCode>
                <c:ptCount val="4"/>
                <c:pt idx="0">
                  <c:v>0.42</c:v>
                </c:pt>
                <c:pt idx="1">
                  <c:v>0.28000000000000003</c:v>
                </c:pt>
                <c:pt idx="2">
                  <c:v>0.19</c:v>
                </c:pt>
                <c:pt idx="3">
                  <c:v>0.11</c:v>
                </c:pt>
              </c:numCache>
            </c:numRef>
          </c:val>
          <c:extLst xmlns:c16r2="http://schemas.microsoft.com/office/drawing/2015/06/chart">
            <c:ext xmlns:c16="http://schemas.microsoft.com/office/drawing/2014/chart" uri="{C3380CC4-5D6E-409C-BE32-E72D297353CC}">
              <c16:uniqueId val="{00000001-1383-4B98-B99D-A98687369AD5}"/>
            </c:ext>
          </c:extLst>
        </c:ser>
        <c:dLbls>
          <c:showLegendKey val="0"/>
          <c:showVal val="0"/>
          <c:showCatName val="0"/>
          <c:showSerName val="0"/>
          <c:showPercent val="0"/>
          <c:showBubbleSize val="0"/>
        </c:dLbls>
        <c:gapWidth val="150"/>
        <c:shape val="box"/>
        <c:axId val="99988992"/>
        <c:axId val="99990528"/>
        <c:axId val="0"/>
      </c:bar3DChart>
      <c:catAx>
        <c:axId val="99988992"/>
        <c:scaling>
          <c:orientation val="minMax"/>
        </c:scaling>
        <c:delete val="0"/>
        <c:axPos val="b"/>
        <c:numFmt formatCode="General" sourceLinked="0"/>
        <c:majorTickMark val="none"/>
        <c:minorTickMark val="none"/>
        <c:tickLblPos val="nextTo"/>
        <c:crossAx val="99990528"/>
        <c:crosses val="autoZero"/>
        <c:auto val="1"/>
        <c:lblAlgn val="ctr"/>
        <c:lblOffset val="100"/>
        <c:noMultiLvlLbl val="0"/>
      </c:catAx>
      <c:valAx>
        <c:axId val="99990528"/>
        <c:scaling>
          <c:orientation val="minMax"/>
        </c:scaling>
        <c:delete val="0"/>
        <c:axPos val="l"/>
        <c:majorGridlines/>
        <c:numFmt formatCode="General" sourceLinked="1"/>
        <c:majorTickMark val="none"/>
        <c:minorTickMark val="none"/>
        <c:tickLblPos val="nextTo"/>
        <c:crossAx val="999889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Bekymringsmelding til barnevernet</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'Beboer,tall'!$A$42</c:f>
              <c:strCache>
                <c:ptCount val="1"/>
                <c:pt idx="0">
                  <c:v>2013</c:v>
                </c:pt>
              </c:strCache>
            </c:strRef>
          </c:tx>
          <c:spPr>
            <a:solidFill>
              <a:srgbClr val="FF0000"/>
            </a:solidFill>
          </c:spPr>
          <c:invertIfNegative val="0"/>
          <c:cat>
            <c:strRef>
              <c:f>'Beboer,tall'!$B$41:$D$41</c:f>
              <c:strCache>
                <c:ptCount val="3"/>
                <c:pt idx="0">
                  <c:v>Ja</c:v>
                </c:pt>
                <c:pt idx="1">
                  <c:v>Nei</c:v>
                </c:pt>
                <c:pt idx="2">
                  <c:v>Bv.tj. allerede involvert</c:v>
                </c:pt>
              </c:strCache>
            </c:strRef>
          </c:cat>
          <c:val>
            <c:numRef>
              <c:f>'Beboer,tall'!$B$42:$D$42</c:f>
              <c:numCache>
                <c:formatCode>General</c:formatCode>
                <c:ptCount val="3"/>
                <c:pt idx="0">
                  <c:v>3</c:v>
                </c:pt>
                <c:pt idx="1">
                  <c:v>10</c:v>
                </c:pt>
                <c:pt idx="2">
                  <c:v>9</c:v>
                </c:pt>
              </c:numCache>
            </c:numRef>
          </c:val>
          <c:extLst xmlns:c16r2="http://schemas.microsoft.com/office/drawing/2015/06/chart">
            <c:ext xmlns:c16="http://schemas.microsoft.com/office/drawing/2014/chart" uri="{C3380CC4-5D6E-409C-BE32-E72D297353CC}">
              <c16:uniqueId val="{00000000-0475-41BE-AA0F-CD58D1F28352}"/>
            </c:ext>
          </c:extLst>
        </c:ser>
        <c:ser>
          <c:idx val="1"/>
          <c:order val="1"/>
          <c:tx>
            <c:strRef>
              <c:f>'Beboer,tall'!$A$43</c:f>
              <c:strCache>
                <c:ptCount val="1"/>
                <c:pt idx="0">
                  <c:v>2014</c:v>
                </c:pt>
              </c:strCache>
            </c:strRef>
          </c:tx>
          <c:invertIfNegative val="0"/>
          <c:cat>
            <c:strRef>
              <c:f>'Beboer,tall'!$B$41:$D$41</c:f>
              <c:strCache>
                <c:ptCount val="3"/>
                <c:pt idx="0">
                  <c:v>Ja</c:v>
                </c:pt>
                <c:pt idx="1">
                  <c:v>Nei</c:v>
                </c:pt>
                <c:pt idx="2">
                  <c:v>Bv.tj. allerede involvert</c:v>
                </c:pt>
              </c:strCache>
            </c:strRef>
          </c:cat>
          <c:val>
            <c:numRef>
              <c:f>'Beboer,tall'!$B$43:$D$43</c:f>
              <c:numCache>
                <c:formatCode>General</c:formatCode>
                <c:ptCount val="3"/>
                <c:pt idx="0">
                  <c:v>11</c:v>
                </c:pt>
                <c:pt idx="1">
                  <c:v>11</c:v>
                </c:pt>
                <c:pt idx="2">
                  <c:v>5</c:v>
                </c:pt>
              </c:numCache>
            </c:numRef>
          </c:val>
          <c:extLst xmlns:c16r2="http://schemas.microsoft.com/office/drawing/2015/06/chart">
            <c:ext xmlns:c16="http://schemas.microsoft.com/office/drawing/2014/chart" uri="{C3380CC4-5D6E-409C-BE32-E72D297353CC}">
              <c16:uniqueId val="{00000001-0475-41BE-AA0F-CD58D1F28352}"/>
            </c:ext>
          </c:extLst>
        </c:ser>
        <c:ser>
          <c:idx val="2"/>
          <c:order val="2"/>
          <c:tx>
            <c:strRef>
              <c:f>'Beboer,tall'!$A$44</c:f>
              <c:strCache>
                <c:ptCount val="1"/>
                <c:pt idx="0">
                  <c:v>2015</c:v>
                </c:pt>
              </c:strCache>
            </c:strRef>
          </c:tx>
          <c:invertIfNegative val="0"/>
          <c:cat>
            <c:strRef>
              <c:f>'Beboer,tall'!$B$41:$D$41</c:f>
              <c:strCache>
                <c:ptCount val="3"/>
                <c:pt idx="0">
                  <c:v>Ja</c:v>
                </c:pt>
                <c:pt idx="1">
                  <c:v>Nei</c:v>
                </c:pt>
                <c:pt idx="2">
                  <c:v>Bv.tj. allerede involvert</c:v>
                </c:pt>
              </c:strCache>
            </c:strRef>
          </c:cat>
          <c:val>
            <c:numRef>
              <c:f>'Beboer,tall'!$B$44:$D$44</c:f>
              <c:numCache>
                <c:formatCode>General</c:formatCode>
                <c:ptCount val="3"/>
                <c:pt idx="0">
                  <c:v>11</c:v>
                </c:pt>
                <c:pt idx="1">
                  <c:v>20</c:v>
                </c:pt>
                <c:pt idx="2">
                  <c:v>11</c:v>
                </c:pt>
              </c:numCache>
            </c:numRef>
          </c:val>
          <c:extLst xmlns:c16r2="http://schemas.microsoft.com/office/drawing/2015/06/chart">
            <c:ext xmlns:c16="http://schemas.microsoft.com/office/drawing/2014/chart" uri="{C3380CC4-5D6E-409C-BE32-E72D297353CC}">
              <c16:uniqueId val="{00000002-0475-41BE-AA0F-CD58D1F28352}"/>
            </c:ext>
          </c:extLst>
        </c:ser>
        <c:dLbls>
          <c:showLegendKey val="0"/>
          <c:showVal val="0"/>
          <c:showCatName val="0"/>
          <c:showSerName val="0"/>
          <c:showPercent val="0"/>
          <c:showBubbleSize val="0"/>
        </c:dLbls>
        <c:gapWidth val="150"/>
        <c:shape val="cylinder"/>
        <c:axId val="124610816"/>
        <c:axId val="124612608"/>
        <c:axId val="0"/>
      </c:bar3DChart>
      <c:catAx>
        <c:axId val="124610816"/>
        <c:scaling>
          <c:orientation val="minMax"/>
        </c:scaling>
        <c:delete val="0"/>
        <c:axPos val="b"/>
        <c:numFmt formatCode="General" sourceLinked="1"/>
        <c:majorTickMark val="out"/>
        <c:minorTickMark val="none"/>
        <c:tickLblPos val="nextTo"/>
        <c:crossAx val="124612608"/>
        <c:crosses val="autoZero"/>
        <c:auto val="1"/>
        <c:lblAlgn val="ctr"/>
        <c:lblOffset val="100"/>
        <c:noMultiLvlLbl val="0"/>
      </c:catAx>
      <c:valAx>
        <c:axId val="124612608"/>
        <c:scaling>
          <c:orientation val="minMax"/>
        </c:scaling>
        <c:delete val="0"/>
        <c:axPos val="l"/>
        <c:majorGridlines>
          <c:spPr>
            <a:ln>
              <a:solidFill>
                <a:schemeClr val="bg1">
                  <a:lumMod val="85000"/>
                </a:schemeClr>
              </a:solidFill>
            </a:ln>
          </c:spPr>
        </c:majorGridlines>
        <c:numFmt formatCode="General" sourceLinked="1"/>
        <c:majorTickMark val="out"/>
        <c:minorTickMark val="none"/>
        <c:tickLblPos val="nextTo"/>
        <c:crossAx val="12461081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Er dette første opphold i år</a:t>
            </a:r>
          </a:p>
          <a:p>
            <a:pPr>
              <a:defRPr/>
            </a:pP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'Beboer,tall'!$A$11</c:f>
              <c:strCache>
                <c:ptCount val="1"/>
                <c:pt idx="0">
                  <c:v>2013</c:v>
                </c:pt>
              </c:strCache>
            </c:strRef>
          </c:tx>
          <c:spPr>
            <a:solidFill>
              <a:srgbClr val="FF0000"/>
            </a:solidFill>
          </c:spPr>
          <c:invertIfNegative val="0"/>
          <c:cat>
            <c:strRef>
              <c:f>'Beboer,tall'!$B$10:$C$10</c:f>
              <c:strCache>
                <c:ptCount val="2"/>
                <c:pt idx="0">
                  <c:v>Ja</c:v>
                </c:pt>
                <c:pt idx="1">
                  <c:v>Nei</c:v>
                </c:pt>
              </c:strCache>
            </c:strRef>
          </c:cat>
          <c:val>
            <c:numRef>
              <c:f>'Beboer,tall'!$B$11:$C$11</c:f>
              <c:numCache>
                <c:formatCode>General</c:formatCode>
                <c:ptCount val="2"/>
                <c:pt idx="0">
                  <c:v>31</c:v>
                </c:pt>
                <c:pt idx="1">
                  <c:v>9</c:v>
                </c:pt>
              </c:numCache>
            </c:numRef>
          </c:val>
          <c:extLst xmlns:c16r2="http://schemas.microsoft.com/office/drawing/2015/06/chart">
            <c:ext xmlns:c16="http://schemas.microsoft.com/office/drawing/2014/chart" uri="{C3380CC4-5D6E-409C-BE32-E72D297353CC}">
              <c16:uniqueId val="{00000000-F2E0-4BF7-971C-0090A3999638}"/>
            </c:ext>
          </c:extLst>
        </c:ser>
        <c:ser>
          <c:idx val="1"/>
          <c:order val="1"/>
          <c:tx>
            <c:strRef>
              <c:f>'Beboer,tall'!$A$12</c:f>
              <c:strCache>
                <c:ptCount val="1"/>
                <c:pt idx="0">
                  <c:v>2014</c:v>
                </c:pt>
              </c:strCache>
            </c:strRef>
          </c:tx>
          <c:invertIfNegative val="0"/>
          <c:cat>
            <c:strRef>
              <c:f>'Beboer,tall'!$B$10:$C$10</c:f>
              <c:strCache>
                <c:ptCount val="2"/>
                <c:pt idx="0">
                  <c:v>Ja</c:v>
                </c:pt>
                <c:pt idx="1">
                  <c:v>Nei</c:v>
                </c:pt>
              </c:strCache>
            </c:strRef>
          </c:cat>
          <c:val>
            <c:numRef>
              <c:f>'Beboer,tall'!$B$12:$C$12</c:f>
              <c:numCache>
                <c:formatCode>General</c:formatCode>
                <c:ptCount val="2"/>
                <c:pt idx="0">
                  <c:v>33</c:v>
                </c:pt>
                <c:pt idx="1">
                  <c:v>1</c:v>
                </c:pt>
              </c:numCache>
            </c:numRef>
          </c:val>
          <c:extLst xmlns:c16r2="http://schemas.microsoft.com/office/drawing/2015/06/chart">
            <c:ext xmlns:c16="http://schemas.microsoft.com/office/drawing/2014/chart" uri="{C3380CC4-5D6E-409C-BE32-E72D297353CC}">
              <c16:uniqueId val="{00000001-F2E0-4BF7-971C-0090A3999638}"/>
            </c:ext>
          </c:extLst>
        </c:ser>
        <c:ser>
          <c:idx val="2"/>
          <c:order val="2"/>
          <c:tx>
            <c:strRef>
              <c:f>'Beboer,tall'!$A$13</c:f>
              <c:strCache>
                <c:ptCount val="1"/>
                <c:pt idx="0">
                  <c:v>2015</c:v>
                </c:pt>
              </c:strCache>
            </c:strRef>
          </c:tx>
          <c:invertIfNegative val="0"/>
          <c:cat>
            <c:strRef>
              <c:f>'Beboer,tall'!$B$10:$C$10</c:f>
              <c:strCache>
                <c:ptCount val="2"/>
                <c:pt idx="0">
                  <c:v>Ja</c:v>
                </c:pt>
                <c:pt idx="1">
                  <c:v>Nei</c:v>
                </c:pt>
              </c:strCache>
            </c:strRef>
          </c:cat>
          <c:val>
            <c:numRef>
              <c:f>'Beboer,tall'!$B$13:$C$13</c:f>
              <c:numCache>
                <c:formatCode>General</c:formatCode>
                <c:ptCount val="2"/>
                <c:pt idx="0">
                  <c:v>31</c:v>
                </c:pt>
                <c:pt idx="1">
                  <c:v>4</c:v>
                </c:pt>
              </c:numCache>
            </c:numRef>
          </c:val>
          <c:extLst xmlns:c16r2="http://schemas.microsoft.com/office/drawing/2015/06/chart">
            <c:ext xmlns:c16="http://schemas.microsoft.com/office/drawing/2014/chart" uri="{C3380CC4-5D6E-409C-BE32-E72D297353CC}">
              <c16:uniqueId val="{00000002-F2E0-4BF7-971C-0090A3999638}"/>
            </c:ext>
          </c:extLst>
        </c:ser>
        <c:dLbls>
          <c:showLegendKey val="0"/>
          <c:showVal val="0"/>
          <c:showCatName val="0"/>
          <c:showSerName val="0"/>
          <c:showPercent val="0"/>
          <c:showBubbleSize val="0"/>
        </c:dLbls>
        <c:gapWidth val="150"/>
        <c:shape val="cylinder"/>
        <c:axId val="124767232"/>
        <c:axId val="124773120"/>
        <c:axId val="0"/>
      </c:bar3DChart>
      <c:catAx>
        <c:axId val="124767232"/>
        <c:scaling>
          <c:orientation val="minMax"/>
        </c:scaling>
        <c:delete val="0"/>
        <c:axPos val="b"/>
        <c:numFmt formatCode="General" sourceLinked="1"/>
        <c:majorTickMark val="out"/>
        <c:minorTickMark val="none"/>
        <c:tickLblPos val="nextTo"/>
        <c:crossAx val="124773120"/>
        <c:crosses val="autoZero"/>
        <c:auto val="1"/>
        <c:lblAlgn val="ctr"/>
        <c:lblOffset val="100"/>
        <c:noMultiLvlLbl val="0"/>
      </c:catAx>
      <c:valAx>
        <c:axId val="124773120"/>
        <c:scaling>
          <c:orientation val="minMax"/>
        </c:scaling>
        <c:delete val="0"/>
        <c:axPos val="l"/>
        <c:majorGridlines/>
        <c:numFmt formatCode="General" sourceLinked="1"/>
        <c:majorTickMark val="out"/>
        <c:minorTickMark val="none"/>
        <c:tickLblPos val="nextTo"/>
        <c:crossAx val="12476723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Beboerens alder</a:t>
            </a:r>
          </a:p>
        </c:rich>
      </c:tx>
      <c:layout>
        <c:manualLayout>
          <c:xMode val="edge"/>
          <c:yMode val="edge"/>
          <c:x val="0.35243124312431245"/>
          <c:y val="3.7898363479758883E-2"/>
        </c:manualLayout>
      </c:layout>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1988347825236929E-2"/>
          <c:y val="0.14958991591019274"/>
          <c:w val="0.77727690288713913"/>
          <c:h val="0.68414937408963294"/>
        </c:manualLayout>
      </c:layout>
      <c:bar3DChart>
        <c:barDir val="col"/>
        <c:grouping val="clustered"/>
        <c:varyColors val="0"/>
        <c:ser>
          <c:idx val="0"/>
          <c:order val="0"/>
          <c:tx>
            <c:strRef>
              <c:f>'Beboer,tall'!$A$29</c:f>
              <c:strCache>
                <c:ptCount val="1"/>
                <c:pt idx="0">
                  <c:v>2013</c:v>
                </c:pt>
              </c:strCache>
            </c:strRef>
          </c:tx>
          <c:spPr>
            <a:solidFill>
              <a:srgbClr val="FF0000"/>
            </a:solidFill>
          </c:spPr>
          <c:invertIfNegative val="0"/>
          <c:cat>
            <c:strRef>
              <c:f>'Beboer,tall'!$B$28:$H$28</c:f>
              <c:strCache>
                <c:ptCount val="7"/>
                <c:pt idx="0">
                  <c:v>Under 18    </c:v>
                </c:pt>
                <c:pt idx="1">
                  <c:v>18 - 23år </c:v>
                </c:pt>
                <c:pt idx="2">
                  <c:v>24-29år </c:v>
                </c:pt>
                <c:pt idx="3">
                  <c:v>30-39år</c:v>
                </c:pt>
                <c:pt idx="4">
                  <c:v>40-49år</c:v>
                </c:pt>
                <c:pt idx="5">
                  <c:v>50-59år</c:v>
                </c:pt>
                <c:pt idx="6">
                  <c:v>60år el.eldre</c:v>
                </c:pt>
              </c:strCache>
            </c:strRef>
          </c:cat>
          <c:val>
            <c:numRef>
              <c:f>'Beboer,tall'!$B$29:$H$29</c:f>
              <c:numCache>
                <c:formatCode>General</c:formatCode>
                <c:ptCount val="7"/>
                <c:pt idx="0">
                  <c:v>0</c:v>
                </c:pt>
                <c:pt idx="1">
                  <c:v>4</c:v>
                </c:pt>
                <c:pt idx="2">
                  <c:v>5</c:v>
                </c:pt>
                <c:pt idx="3">
                  <c:v>10</c:v>
                </c:pt>
                <c:pt idx="4">
                  <c:v>10</c:v>
                </c:pt>
                <c:pt idx="5">
                  <c:v>2</c:v>
                </c:pt>
                <c:pt idx="6">
                  <c:v>0</c:v>
                </c:pt>
              </c:numCache>
            </c:numRef>
          </c:val>
          <c:extLst xmlns:c16r2="http://schemas.microsoft.com/office/drawing/2015/06/chart">
            <c:ext xmlns:c16="http://schemas.microsoft.com/office/drawing/2014/chart" uri="{C3380CC4-5D6E-409C-BE32-E72D297353CC}">
              <c16:uniqueId val="{00000000-D2A8-4FCC-A06C-CF94B190EB1C}"/>
            </c:ext>
          </c:extLst>
        </c:ser>
        <c:ser>
          <c:idx val="1"/>
          <c:order val="1"/>
          <c:tx>
            <c:strRef>
              <c:f>'Beboer,tall'!$A$30</c:f>
              <c:strCache>
                <c:ptCount val="1"/>
                <c:pt idx="0">
                  <c:v>2014</c:v>
                </c:pt>
              </c:strCache>
            </c:strRef>
          </c:tx>
          <c:invertIfNegative val="0"/>
          <c:cat>
            <c:strRef>
              <c:f>'Beboer,tall'!$B$28:$H$28</c:f>
              <c:strCache>
                <c:ptCount val="7"/>
                <c:pt idx="0">
                  <c:v>Under 18    </c:v>
                </c:pt>
                <c:pt idx="1">
                  <c:v>18 - 23år </c:v>
                </c:pt>
                <c:pt idx="2">
                  <c:v>24-29år </c:v>
                </c:pt>
                <c:pt idx="3">
                  <c:v>30-39år</c:v>
                </c:pt>
                <c:pt idx="4">
                  <c:v>40-49år</c:v>
                </c:pt>
                <c:pt idx="5">
                  <c:v>50-59år</c:v>
                </c:pt>
                <c:pt idx="6">
                  <c:v>60år el.eldre</c:v>
                </c:pt>
              </c:strCache>
            </c:strRef>
          </c:cat>
          <c:val>
            <c:numRef>
              <c:f>'Beboer,tall'!$B$30:$H$30</c:f>
              <c:numCache>
                <c:formatCode>General</c:formatCode>
                <c:ptCount val="7"/>
                <c:pt idx="0">
                  <c:v>0</c:v>
                </c:pt>
                <c:pt idx="1">
                  <c:v>4</c:v>
                </c:pt>
                <c:pt idx="2">
                  <c:v>6</c:v>
                </c:pt>
                <c:pt idx="3">
                  <c:v>10</c:v>
                </c:pt>
                <c:pt idx="4">
                  <c:v>11</c:v>
                </c:pt>
                <c:pt idx="5">
                  <c:v>1</c:v>
                </c:pt>
                <c:pt idx="6">
                  <c:v>0</c:v>
                </c:pt>
              </c:numCache>
            </c:numRef>
          </c:val>
          <c:extLst xmlns:c16r2="http://schemas.microsoft.com/office/drawing/2015/06/chart">
            <c:ext xmlns:c16="http://schemas.microsoft.com/office/drawing/2014/chart" uri="{C3380CC4-5D6E-409C-BE32-E72D297353CC}">
              <c16:uniqueId val="{00000001-D2A8-4FCC-A06C-CF94B190EB1C}"/>
            </c:ext>
          </c:extLst>
        </c:ser>
        <c:ser>
          <c:idx val="2"/>
          <c:order val="2"/>
          <c:tx>
            <c:strRef>
              <c:f>'Beboer,tall'!$A$31</c:f>
              <c:strCache>
                <c:ptCount val="1"/>
                <c:pt idx="0">
                  <c:v>2015</c:v>
                </c:pt>
              </c:strCache>
            </c:strRef>
          </c:tx>
          <c:invertIfNegative val="0"/>
          <c:cat>
            <c:strRef>
              <c:f>'Beboer,tall'!$B$28:$H$28</c:f>
              <c:strCache>
                <c:ptCount val="7"/>
                <c:pt idx="0">
                  <c:v>Under 18    </c:v>
                </c:pt>
                <c:pt idx="1">
                  <c:v>18 - 23år </c:v>
                </c:pt>
                <c:pt idx="2">
                  <c:v>24-29år </c:v>
                </c:pt>
                <c:pt idx="3">
                  <c:v>30-39år</c:v>
                </c:pt>
                <c:pt idx="4">
                  <c:v>40-49år</c:v>
                </c:pt>
                <c:pt idx="5">
                  <c:v>50-59år</c:v>
                </c:pt>
                <c:pt idx="6">
                  <c:v>60år el.eldre</c:v>
                </c:pt>
              </c:strCache>
            </c:strRef>
          </c:cat>
          <c:val>
            <c:numRef>
              <c:f>'Beboer,tall'!$B$31:$H$31</c:f>
              <c:numCache>
                <c:formatCode>General</c:formatCode>
                <c:ptCount val="7"/>
                <c:pt idx="0">
                  <c:v>0</c:v>
                </c:pt>
                <c:pt idx="1">
                  <c:v>4</c:v>
                </c:pt>
                <c:pt idx="2">
                  <c:v>8</c:v>
                </c:pt>
                <c:pt idx="3">
                  <c:v>8</c:v>
                </c:pt>
                <c:pt idx="4">
                  <c:v>7</c:v>
                </c:pt>
                <c:pt idx="5">
                  <c:v>3</c:v>
                </c:pt>
                <c:pt idx="6">
                  <c:v>4</c:v>
                </c:pt>
              </c:numCache>
            </c:numRef>
          </c:val>
          <c:extLst xmlns:c16r2="http://schemas.microsoft.com/office/drawing/2015/06/chart">
            <c:ext xmlns:c16="http://schemas.microsoft.com/office/drawing/2014/chart" uri="{C3380CC4-5D6E-409C-BE32-E72D297353CC}">
              <c16:uniqueId val="{00000002-D2A8-4FCC-A06C-CF94B190EB1C}"/>
            </c:ext>
          </c:extLst>
        </c:ser>
        <c:dLbls>
          <c:showLegendKey val="0"/>
          <c:showVal val="0"/>
          <c:showCatName val="0"/>
          <c:showSerName val="0"/>
          <c:showPercent val="0"/>
          <c:showBubbleSize val="0"/>
        </c:dLbls>
        <c:gapWidth val="150"/>
        <c:shape val="cylinder"/>
        <c:axId val="148062208"/>
        <c:axId val="148063744"/>
        <c:axId val="0"/>
      </c:bar3DChart>
      <c:catAx>
        <c:axId val="148062208"/>
        <c:scaling>
          <c:orientation val="minMax"/>
        </c:scaling>
        <c:delete val="0"/>
        <c:axPos val="b"/>
        <c:numFmt formatCode="General" sourceLinked="1"/>
        <c:majorTickMark val="out"/>
        <c:minorTickMark val="none"/>
        <c:tickLblPos val="nextTo"/>
        <c:crossAx val="148063744"/>
        <c:crosses val="autoZero"/>
        <c:auto val="1"/>
        <c:lblAlgn val="ctr"/>
        <c:lblOffset val="100"/>
        <c:noMultiLvlLbl val="0"/>
      </c:catAx>
      <c:valAx>
        <c:axId val="148063744"/>
        <c:scaling>
          <c:orientation val="minMax"/>
        </c:scaling>
        <c:delete val="0"/>
        <c:axPos val="l"/>
        <c:majorGridlines/>
        <c:numFmt formatCode="General" sourceLinked="1"/>
        <c:majorTickMark val="out"/>
        <c:minorTickMark val="none"/>
        <c:tickLblPos val="nextTo"/>
        <c:crossAx val="14806220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pieChart>
        <c:varyColors val="1"/>
        <c:ser>
          <c:idx val="0"/>
          <c:order val="0"/>
          <c:tx>
            <c:v>Hva er beboers kjønn?</c:v>
          </c:tx>
          <c:spPr>
            <a:solidFill>
              <a:srgbClr val="FF3300"/>
            </a:solidFill>
          </c:spPr>
          <c:dPt>
            <c:idx val="0"/>
            <c:bubble3D val="0"/>
            <c:spPr>
              <a:solidFill>
                <a:schemeClr val="bg2">
                  <a:lumMod val="50000"/>
                </a:schemeClr>
              </a:solidFill>
            </c:spPr>
            <c:extLst xmlns:c16r2="http://schemas.microsoft.com/office/drawing/2015/06/chart">
              <c:ext xmlns:c16="http://schemas.microsoft.com/office/drawing/2014/chart" uri="{C3380CC4-5D6E-409C-BE32-E72D297353CC}">
                <c16:uniqueId val="{00000001-1653-4849-8F51-4BA7F42580AD}"/>
              </c:ext>
            </c:extLst>
          </c:dPt>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'Beboer tall'!$A$73:$A$74</c:f>
              <c:strCache>
                <c:ptCount val="2"/>
                <c:pt idx="0">
                  <c:v>Mann</c:v>
                </c:pt>
                <c:pt idx="1">
                  <c:v>Kvinne</c:v>
                </c:pt>
              </c:strCache>
            </c:strRef>
          </c:cat>
          <c:val>
            <c:numRef>
              <c:f>'Beboer tall'!$B$73:$B$74</c:f>
              <c:numCache>
                <c:formatCode>General</c:formatCode>
                <c:ptCount val="2"/>
                <c:pt idx="0">
                  <c:v>1</c:v>
                </c:pt>
                <c:pt idx="1">
                  <c:v>33</c:v>
                </c:pt>
              </c:numCache>
            </c:numRef>
          </c:val>
          <c:extLst xmlns:c16r2="http://schemas.microsoft.com/office/drawing/2015/06/chart">
            <c:ext xmlns:c16="http://schemas.microsoft.com/office/drawing/2014/chart" uri="{C3380CC4-5D6E-409C-BE32-E72D297353CC}">
              <c16:uniqueId val="{00000002-1653-4849-8F51-4BA7F42580AD}"/>
            </c:ext>
          </c:extLst>
        </c:ser>
        <c:dLbls>
          <c:showLegendKey val="0"/>
          <c:showVal val="0"/>
          <c:showCatName val="0"/>
          <c:showSerName val="0"/>
          <c:showPercent val="1"/>
          <c:showBubbleSize val="0"/>
          <c:showLeaderLines val="1"/>
        </c:dLbls>
        <c:firstSliceAng val="85"/>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v>Oppgir beboer en eller flere overgripere?</c:v>
          </c:tx>
          <c:invertIfNegative val="0"/>
          <c:cat>
            <c:strRef>
              <c:f>'Beboer tall'!$A$90:$A$92</c:f>
              <c:strCache>
                <c:ptCount val="2"/>
                <c:pt idx="0">
                  <c:v>En</c:v>
                </c:pt>
                <c:pt idx="1">
                  <c:v>To eller flere</c:v>
                </c:pt>
              </c:strCache>
            </c:strRef>
          </c:cat>
          <c:val>
            <c:numRef>
              <c:f>'Beboer tall'!$C$90:$C$92</c:f>
              <c:numCache>
                <c:formatCode>0%</c:formatCode>
                <c:ptCount val="3"/>
                <c:pt idx="0">
                  <c:v>0.88</c:v>
                </c:pt>
                <c:pt idx="1">
                  <c:v>0.12</c:v>
                </c:pt>
              </c:numCache>
            </c:numRef>
          </c:val>
          <c:extLst xmlns:c16r2="http://schemas.microsoft.com/office/drawing/2015/06/chart">
            <c:ext xmlns:c16="http://schemas.microsoft.com/office/drawing/2014/chart" uri="{C3380CC4-5D6E-409C-BE32-E72D297353CC}">
              <c16:uniqueId val="{00000000-0AA2-4AC0-BD5D-0E7F3605A261}"/>
            </c:ext>
          </c:extLst>
        </c:ser>
        <c:dLbls>
          <c:showLegendKey val="0"/>
          <c:showVal val="0"/>
          <c:showCatName val="0"/>
          <c:showSerName val="0"/>
          <c:showPercent val="0"/>
          <c:showBubbleSize val="0"/>
        </c:dLbls>
        <c:gapWidth val="150"/>
        <c:axId val="192202240"/>
        <c:axId val="192203776"/>
      </c:barChart>
      <c:catAx>
        <c:axId val="192202240"/>
        <c:scaling>
          <c:orientation val="minMax"/>
        </c:scaling>
        <c:delete val="0"/>
        <c:axPos val="b"/>
        <c:numFmt formatCode="General" sourceLinked="0"/>
        <c:majorTickMark val="out"/>
        <c:minorTickMark val="none"/>
        <c:tickLblPos val="nextTo"/>
        <c:crossAx val="192203776"/>
        <c:crosses val="autoZero"/>
        <c:auto val="1"/>
        <c:lblAlgn val="ctr"/>
        <c:lblOffset val="100"/>
        <c:noMultiLvlLbl val="0"/>
      </c:catAx>
      <c:valAx>
        <c:axId val="192203776"/>
        <c:scaling>
          <c:orientation val="minMax"/>
        </c:scaling>
        <c:delete val="0"/>
        <c:axPos val="l"/>
        <c:majorGridlines/>
        <c:numFmt formatCode="0%" sourceLinked="1"/>
        <c:majorTickMark val="out"/>
        <c:minorTickMark val="none"/>
        <c:tickLblPos val="nextTo"/>
        <c:crossAx val="19220224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b-NO"/>
              <a:t>Er oppholdet beboerens første ved krisesentertilbud i 2015?</a:t>
            </a:r>
          </a:p>
        </c:rich>
      </c:tx>
      <c:overlay val="0"/>
    </c:title>
    <c:autoTitleDeleted val="0"/>
    <c:plotArea>
      <c:layout/>
      <c:pieChart>
        <c:varyColors val="1"/>
        <c:ser>
          <c:idx val="0"/>
          <c:order val="0"/>
          <c:tx>
            <c:v>Er oppholdet beboerens første ved krisesentertilbud i 2012?</c:v>
          </c:tx>
          <c:dPt>
            <c:idx val="0"/>
            <c:bubble3D val="0"/>
            <c:spPr>
              <a:solidFill>
                <a:srgbClr val="FF0000"/>
              </a:solidFill>
            </c:spPr>
            <c:extLst xmlns:c16r2="http://schemas.microsoft.com/office/drawing/2015/06/chart">
              <c:ext xmlns:c16="http://schemas.microsoft.com/office/drawing/2014/chart" uri="{C3380CC4-5D6E-409C-BE32-E72D297353CC}">
                <c16:uniqueId val="{00000001-CEB4-4D13-835F-EE576031ADA1}"/>
              </c:ext>
            </c:extLst>
          </c:dPt>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'Beboer tall'!$A$57:$A$58</c:f>
              <c:strCache>
                <c:ptCount val="2"/>
                <c:pt idx="0">
                  <c:v>Ja</c:v>
                </c:pt>
                <c:pt idx="1">
                  <c:v>Nei</c:v>
                </c:pt>
              </c:strCache>
            </c:strRef>
          </c:cat>
          <c:val>
            <c:numRef>
              <c:f>'Beboer tall'!$C$57:$C$58</c:f>
              <c:numCache>
                <c:formatCode>0%</c:formatCode>
                <c:ptCount val="2"/>
                <c:pt idx="0">
                  <c:v>0.89</c:v>
                </c:pt>
                <c:pt idx="1">
                  <c:v>0.11</c:v>
                </c:pt>
              </c:numCache>
            </c:numRef>
          </c:val>
          <c:extLst xmlns:c16r2="http://schemas.microsoft.com/office/drawing/2015/06/chart">
            <c:ext xmlns:c16="http://schemas.microsoft.com/office/drawing/2014/chart" uri="{C3380CC4-5D6E-409C-BE32-E72D297353CC}">
              <c16:uniqueId val="{00000002-CEB4-4D13-835F-EE576031ADA1}"/>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Enke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52B3B86F-7646-47E2-ABA0-E15ADDCD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29</Pages>
  <Words>4040</Words>
  <Characters>21415</Characters>
  <Application>Microsoft Office Word</Application>
  <DocSecurity>0</DocSecurity>
  <Lines>178</Lines>
  <Paragraphs>50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25405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2017-06-14T07:03:00Z</dcterms:created>
  <dcterms:modified xsi:type="dcterms:W3CDTF">2017-06-14T07:03:00Z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